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ind w:right="-705" w:hanging="567"/>
        <w:rPr>
          <w:rFonts w:asciiTheme="majorBidi" w:hAnsiTheme="majorBidi" w:cstheme="majorBidi"/>
          <w:sz w:val="24"/>
          <w:szCs w:val="24"/>
        </w:rPr>
      </w:pPr>
      <w:r w:rsidRPr="00F832D4">
        <w:rPr>
          <w:rFonts w:asciiTheme="majorBidi" w:hAnsiTheme="majorBidi" w:cstheme="majorBidi"/>
          <w:noProof/>
          <w:sz w:val="24"/>
          <w:szCs w:val="24"/>
        </w:rPr>
        <mc:AlternateContent>
          <mc:Choice Requires="wps">
            <w:drawing>
              <wp:anchor distT="0" distB="0" distL="114300" distR="114300" simplePos="0" relativeHeight="251666432" behindDoc="0" locked="0" layoutInCell="1" allowOverlap="1" wp14:anchorId="33D915AE" wp14:editId="2A218715">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656FC7" w:rsidRDefault="00656FC7"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656FC7" w:rsidRDefault="00656FC7" w:rsidP="00805CEA">
                            <w:pPr>
                              <w:jc w:val="center"/>
                              <w:rPr>
                                <w:rFonts w:ascii="Copperplate Gothic Bold" w:hAnsi="Copperplate Gothic Bold"/>
                                <w:sz w:val="32"/>
                              </w:rPr>
                            </w:pPr>
                            <w:r>
                              <w:rPr>
                                <w:rFonts w:ascii="Copperplate Gothic Bold" w:hAnsi="Copperplate Gothic Bold"/>
                                <w:sz w:val="32"/>
                                <w:szCs w:val="32"/>
                              </w:rPr>
                              <w:t>Summar</w:t>
                            </w:r>
                            <w:r>
                              <w:rPr>
                                <w:rFonts w:ascii="Copperplate Gothic Bold" w:hAnsi="Copperplate Gothic Bold"/>
                                <w:sz w:val="32"/>
                              </w:rPr>
                              <w:t>-2018</w:t>
                            </w:r>
                          </w:p>
                          <w:p w:rsidR="00656FC7" w:rsidRDefault="00656FC7" w:rsidP="00805CEA">
                            <w:pPr>
                              <w:jc w:val="center"/>
                              <w:rPr>
                                <w:rFonts w:ascii="Copperplate Gothic Bold" w:hAnsi="Copperplate Gothic Bold"/>
                                <w:sz w:val="32"/>
                              </w:rPr>
                            </w:pPr>
                          </w:p>
                          <w:p w:rsidR="00656FC7" w:rsidRDefault="00656FC7" w:rsidP="007F33CD">
                            <w:pPr>
                              <w:jc w:val="center"/>
                              <w:rPr>
                                <w:rFonts w:ascii="Copperplate Gothic Bold" w:hAnsi="Copperplate Gothic Bold"/>
                                <w:sz w:val="32"/>
                              </w:rPr>
                            </w:pPr>
                            <w:r>
                              <w:rPr>
                                <w:rFonts w:ascii="Copperplate Gothic Bold" w:hAnsi="Copperplate Gothic Bold"/>
                                <w:sz w:val="32"/>
                              </w:rPr>
                              <w:t>Tuesday, July 10, 2018</w:t>
                            </w:r>
                          </w:p>
                          <w:p w:rsidR="00656FC7" w:rsidRDefault="00656FC7" w:rsidP="00805CEA">
                            <w:pPr>
                              <w:jc w:val="center"/>
                              <w:rPr>
                                <w:rFonts w:ascii="Copperplate Gothic Bold" w:hAnsi="Copperplate Gothic Bold"/>
                                <w:sz w:val="24"/>
                                <w:szCs w:val="24"/>
                              </w:rPr>
                            </w:pPr>
                          </w:p>
                          <w:p w:rsidR="00656FC7" w:rsidRPr="001A064C" w:rsidRDefault="00656FC7" w:rsidP="00805CEA">
                            <w:pPr>
                              <w:jc w:val="center"/>
                              <w:rPr>
                                <w:rFonts w:ascii="Copperplate Gothic Bold" w:hAnsi="Copperplate Gothic Bold"/>
                                <w:sz w:val="24"/>
                                <w:szCs w:val="24"/>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656FC7" w:rsidRDefault="00656FC7"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656FC7" w:rsidRDefault="00656FC7" w:rsidP="00805CEA">
                      <w:pPr>
                        <w:jc w:val="center"/>
                        <w:rPr>
                          <w:rFonts w:ascii="Copperplate Gothic Bold" w:hAnsi="Copperplate Gothic Bold"/>
                          <w:sz w:val="32"/>
                        </w:rPr>
                      </w:pPr>
                      <w:r>
                        <w:rPr>
                          <w:rFonts w:ascii="Copperplate Gothic Bold" w:hAnsi="Copperplate Gothic Bold"/>
                          <w:sz w:val="32"/>
                          <w:szCs w:val="32"/>
                        </w:rPr>
                        <w:t>Summar</w:t>
                      </w:r>
                      <w:r>
                        <w:rPr>
                          <w:rFonts w:ascii="Copperplate Gothic Bold" w:hAnsi="Copperplate Gothic Bold"/>
                          <w:sz w:val="32"/>
                        </w:rPr>
                        <w:t>-2018</w:t>
                      </w:r>
                    </w:p>
                    <w:p w:rsidR="00656FC7" w:rsidRDefault="00656FC7" w:rsidP="00805CEA">
                      <w:pPr>
                        <w:jc w:val="center"/>
                        <w:rPr>
                          <w:rFonts w:ascii="Copperplate Gothic Bold" w:hAnsi="Copperplate Gothic Bold"/>
                          <w:sz w:val="32"/>
                        </w:rPr>
                      </w:pPr>
                    </w:p>
                    <w:p w:rsidR="00656FC7" w:rsidRDefault="00656FC7" w:rsidP="007F33CD">
                      <w:pPr>
                        <w:jc w:val="center"/>
                        <w:rPr>
                          <w:rFonts w:ascii="Copperplate Gothic Bold" w:hAnsi="Copperplate Gothic Bold"/>
                          <w:sz w:val="32"/>
                        </w:rPr>
                      </w:pPr>
                      <w:r>
                        <w:rPr>
                          <w:rFonts w:ascii="Copperplate Gothic Bold" w:hAnsi="Copperplate Gothic Bold"/>
                          <w:sz w:val="32"/>
                        </w:rPr>
                        <w:t>Tuesday, July 10, 2018</w:t>
                      </w:r>
                    </w:p>
                    <w:p w:rsidR="00656FC7" w:rsidRDefault="00656FC7" w:rsidP="00805CEA">
                      <w:pPr>
                        <w:jc w:val="center"/>
                        <w:rPr>
                          <w:rFonts w:ascii="Copperplate Gothic Bold" w:hAnsi="Copperplate Gothic Bold"/>
                          <w:sz w:val="24"/>
                          <w:szCs w:val="24"/>
                        </w:rPr>
                      </w:pPr>
                    </w:p>
                    <w:p w:rsidR="00656FC7" w:rsidRPr="001A064C" w:rsidRDefault="00656FC7" w:rsidP="00805CEA">
                      <w:pPr>
                        <w:jc w:val="center"/>
                        <w:rPr>
                          <w:rFonts w:ascii="Copperplate Gothic Bold" w:hAnsi="Copperplate Gothic Bold"/>
                          <w:sz w:val="24"/>
                          <w:szCs w:val="24"/>
                        </w:rPr>
                      </w:pPr>
                    </w:p>
                  </w:txbxContent>
                </v:textbox>
              </v:shape>
            </w:pict>
          </mc:Fallback>
        </mc:AlternateContent>
      </w:r>
    </w:p>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ind w:right="-705" w:hanging="567"/>
        <w:rPr>
          <w:rFonts w:asciiTheme="majorBidi" w:hAnsiTheme="majorBidi" w:cstheme="majorBidi"/>
          <w:sz w:val="24"/>
          <w:szCs w:val="24"/>
        </w:rPr>
      </w:pPr>
    </w:p>
    <w:p w:rsidR="00805CEA" w:rsidRPr="00F832D4" w:rsidRDefault="00805CEA" w:rsidP="00805CEA">
      <w:pPr>
        <w:spacing w:after="240"/>
        <w:ind w:right="-705" w:hanging="567"/>
        <w:contextualSpacing/>
        <w:jc w:val="center"/>
        <w:rPr>
          <w:rFonts w:asciiTheme="majorBidi" w:hAnsiTheme="majorBidi" w:cstheme="majorBidi"/>
          <w:sz w:val="24"/>
          <w:szCs w:val="24"/>
        </w:rPr>
      </w:pPr>
      <w:r w:rsidRPr="00F832D4">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14:anchorId="6348066C" wp14:editId="5D2B363F">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656FC7" w:rsidRDefault="00656FC7" w:rsidP="00805CEA">
                            <w:pPr>
                              <w:jc w:val="center"/>
                              <w:rPr>
                                <w:rFonts w:ascii="Berlin Sans FB Demi" w:hAnsi="Berlin Sans FB Demi"/>
                              </w:rPr>
                            </w:pPr>
                          </w:p>
                          <w:p w:rsidR="00656FC7" w:rsidRDefault="00656FC7" w:rsidP="00805CEA">
                            <w:pPr>
                              <w:jc w:val="center"/>
                              <w:rPr>
                                <w:rFonts w:ascii="Berlin Sans FB Demi" w:hAnsi="Berlin Sans FB Demi"/>
                              </w:rPr>
                            </w:pPr>
                            <w:r>
                              <w:rPr>
                                <w:rFonts w:ascii="Berlin Sans FB Demi" w:hAnsi="Berlin Sans FB Demi"/>
                                <w:sz w:val="28"/>
                              </w:rPr>
                              <w:t>Specialization</w:t>
                            </w:r>
                          </w:p>
                          <w:p w:rsidR="00656FC7" w:rsidRDefault="00656FC7" w:rsidP="00805CEA">
                            <w:pPr>
                              <w:jc w:val="center"/>
                              <w:rPr>
                                <w:rFonts w:ascii="Berlin Sans FB Demi" w:hAnsi="Berlin Sans FB Demi"/>
                              </w:rPr>
                            </w:pPr>
                            <w:r>
                              <w:rPr>
                                <w:rFonts w:ascii="Berlin Sans FB Demi" w:hAnsi="Berlin Sans FB Demi"/>
                              </w:rPr>
                              <w:t>Course Code</w:t>
                            </w:r>
                          </w:p>
                          <w:p w:rsidR="00656FC7" w:rsidRDefault="00656FC7" w:rsidP="00805CEA">
                            <w:pPr>
                              <w:jc w:val="center"/>
                              <w:rPr>
                                <w:rFonts w:ascii="Berlin Sans FB Demi" w:hAnsi="Berlin Sans FB Demi"/>
                              </w:rPr>
                            </w:pPr>
                          </w:p>
                          <w:p w:rsidR="00656FC7" w:rsidRPr="0064080D" w:rsidRDefault="00656FC7" w:rsidP="00805CEA">
                            <w:pPr>
                              <w:jc w:val="center"/>
                              <w:rPr>
                                <w:rFonts w:ascii="Algerian" w:hAnsi="Algerian"/>
                                <w:sz w:val="32"/>
                              </w:rPr>
                            </w:pPr>
                            <w:r>
                              <w:rPr>
                                <w:rFonts w:ascii="Algerian" w:hAnsi="Algerian"/>
                                <w:sz w:val="32"/>
                              </w:rPr>
                              <w:t>E-302</w:t>
                            </w:r>
                          </w:p>
                          <w:p w:rsidR="00656FC7" w:rsidRDefault="00656FC7" w:rsidP="00805CEA">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233.25pt;margin-top:104.65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656FC7" w:rsidRDefault="00656FC7" w:rsidP="00805CEA">
                      <w:pPr>
                        <w:jc w:val="center"/>
                        <w:rPr>
                          <w:rFonts w:ascii="Berlin Sans FB Demi" w:hAnsi="Berlin Sans FB Demi"/>
                        </w:rPr>
                      </w:pPr>
                    </w:p>
                    <w:p w:rsidR="00656FC7" w:rsidRDefault="00656FC7" w:rsidP="00805CEA">
                      <w:pPr>
                        <w:jc w:val="center"/>
                        <w:rPr>
                          <w:rFonts w:ascii="Berlin Sans FB Demi" w:hAnsi="Berlin Sans FB Demi"/>
                        </w:rPr>
                      </w:pPr>
                      <w:r>
                        <w:rPr>
                          <w:rFonts w:ascii="Berlin Sans FB Demi" w:hAnsi="Berlin Sans FB Demi"/>
                          <w:sz w:val="28"/>
                        </w:rPr>
                        <w:t>Specialization</w:t>
                      </w:r>
                    </w:p>
                    <w:p w:rsidR="00656FC7" w:rsidRDefault="00656FC7" w:rsidP="00805CEA">
                      <w:pPr>
                        <w:jc w:val="center"/>
                        <w:rPr>
                          <w:rFonts w:ascii="Berlin Sans FB Demi" w:hAnsi="Berlin Sans FB Demi"/>
                        </w:rPr>
                      </w:pPr>
                      <w:r>
                        <w:rPr>
                          <w:rFonts w:ascii="Berlin Sans FB Demi" w:hAnsi="Berlin Sans FB Demi"/>
                        </w:rPr>
                        <w:t>Course Code</w:t>
                      </w:r>
                    </w:p>
                    <w:p w:rsidR="00656FC7" w:rsidRDefault="00656FC7" w:rsidP="00805CEA">
                      <w:pPr>
                        <w:jc w:val="center"/>
                        <w:rPr>
                          <w:rFonts w:ascii="Berlin Sans FB Demi" w:hAnsi="Berlin Sans FB Demi"/>
                        </w:rPr>
                      </w:pPr>
                    </w:p>
                    <w:p w:rsidR="00656FC7" w:rsidRPr="0064080D" w:rsidRDefault="00656FC7" w:rsidP="00805CEA">
                      <w:pPr>
                        <w:jc w:val="center"/>
                        <w:rPr>
                          <w:rFonts w:ascii="Algerian" w:hAnsi="Algerian"/>
                          <w:sz w:val="32"/>
                        </w:rPr>
                      </w:pPr>
                      <w:r>
                        <w:rPr>
                          <w:rFonts w:ascii="Algerian" w:hAnsi="Algerian"/>
                          <w:sz w:val="32"/>
                        </w:rPr>
                        <w:t>E-302</w:t>
                      </w:r>
                    </w:p>
                    <w:p w:rsidR="00656FC7" w:rsidRDefault="00656FC7" w:rsidP="00805CEA">
                      <w:pPr>
                        <w:jc w:val="center"/>
                        <w:rPr>
                          <w:rFonts w:ascii="Berlin Sans FB Demi" w:hAnsi="Berlin Sans FB Demi"/>
                        </w:rPr>
                      </w:pP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1312" behindDoc="0" locked="0" layoutInCell="1" allowOverlap="1" wp14:anchorId="5DCD06FF" wp14:editId="1D9244FF">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656FC7" w:rsidRDefault="00656FC7" w:rsidP="00805CEA">
                            <w:pPr>
                              <w:jc w:val="center"/>
                              <w:rPr>
                                <w:rFonts w:ascii="Berlin Sans FB Demi" w:hAnsi="Berlin Sans FB Demi"/>
                                <w:sz w:val="28"/>
                              </w:rPr>
                            </w:pPr>
                          </w:p>
                          <w:p w:rsidR="00656FC7" w:rsidRDefault="00656FC7" w:rsidP="00805CEA">
                            <w:pPr>
                              <w:rPr>
                                <w:rFonts w:ascii="Berlin Sans FB Demi" w:hAnsi="Berlin Sans FB Demi"/>
                                <w:sz w:val="28"/>
                              </w:rPr>
                            </w:pPr>
                            <w:r>
                              <w:rPr>
                                <w:rFonts w:ascii="Berlin Sans FB Demi" w:hAnsi="Berlin Sans FB Demi"/>
                                <w:sz w:val="28"/>
                              </w:rPr>
                              <w:t>Student Name:</w:t>
                            </w:r>
                          </w:p>
                          <w:p w:rsidR="00656FC7" w:rsidRDefault="00656FC7" w:rsidP="00805CEA">
                            <w:pPr>
                              <w:rPr>
                                <w:rFonts w:ascii="Berlin Sans FB Demi" w:hAnsi="Berlin Sans FB Demi"/>
                                <w:sz w:val="28"/>
                              </w:rPr>
                            </w:pPr>
                          </w:p>
                          <w:p w:rsidR="00656FC7" w:rsidRDefault="00656FC7" w:rsidP="00805CEA">
                            <w:pPr>
                              <w:rPr>
                                <w:rFonts w:ascii="Berlin Sans FB Demi" w:hAnsi="Berlin Sans FB Demi"/>
                                <w:sz w:val="28"/>
                              </w:rPr>
                            </w:pPr>
                            <w:r>
                              <w:rPr>
                                <w:rFonts w:ascii="Berlin Sans FB Demi" w:hAnsi="Berlin Sans FB Demi"/>
                                <w:sz w:val="28"/>
                              </w:rPr>
                              <w:t>Registration Number:</w:t>
                            </w:r>
                          </w:p>
                          <w:p w:rsidR="00656FC7" w:rsidRDefault="00656FC7" w:rsidP="00805CEA">
                            <w:pPr>
                              <w:rPr>
                                <w:rFonts w:ascii="Berlin Sans FB Demi" w:hAnsi="Berlin Sans FB Demi"/>
                                <w:sz w:val="28"/>
                              </w:rPr>
                            </w:pPr>
                          </w:p>
                          <w:p w:rsidR="00656FC7" w:rsidRDefault="00656FC7" w:rsidP="00805CEA">
                            <w:pPr>
                              <w:rPr>
                                <w:rFonts w:ascii="Berlin Sans FB Demi" w:hAnsi="Berlin Sans FB Demi"/>
                                <w:sz w:val="28"/>
                              </w:rPr>
                            </w:pPr>
                            <w:r>
                              <w:rPr>
                                <w:rFonts w:ascii="Berlin Sans FB Demi" w:hAnsi="Berlin Sans FB Demi"/>
                                <w:sz w:val="28"/>
                              </w:rPr>
                              <w:t>Exam Center:</w:t>
                            </w:r>
                          </w:p>
                          <w:p w:rsidR="00656FC7" w:rsidRDefault="00656FC7" w:rsidP="00805CEA">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4.25pt;margin-top:104.65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656FC7" w:rsidRDefault="00656FC7" w:rsidP="00805CEA">
                      <w:pPr>
                        <w:jc w:val="center"/>
                        <w:rPr>
                          <w:rFonts w:ascii="Berlin Sans FB Demi" w:hAnsi="Berlin Sans FB Demi"/>
                          <w:sz w:val="28"/>
                        </w:rPr>
                      </w:pPr>
                    </w:p>
                    <w:p w:rsidR="00656FC7" w:rsidRDefault="00656FC7" w:rsidP="00805CEA">
                      <w:pPr>
                        <w:rPr>
                          <w:rFonts w:ascii="Berlin Sans FB Demi" w:hAnsi="Berlin Sans FB Demi"/>
                          <w:sz w:val="28"/>
                        </w:rPr>
                      </w:pPr>
                      <w:r>
                        <w:rPr>
                          <w:rFonts w:ascii="Berlin Sans FB Demi" w:hAnsi="Berlin Sans FB Demi"/>
                          <w:sz w:val="28"/>
                        </w:rPr>
                        <w:t>Student Name:</w:t>
                      </w:r>
                    </w:p>
                    <w:p w:rsidR="00656FC7" w:rsidRDefault="00656FC7" w:rsidP="00805CEA">
                      <w:pPr>
                        <w:rPr>
                          <w:rFonts w:ascii="Berlin Sans FB Demi" w:hAnsi="Berlin Sans FB Demi"/>
                          <w:sz w:val="28"/>
                        </w:rPr>
                      </w:pPr>
                    </w:p>
                    <w:p w:rsidR="00656FC7" w:rsidRDefault="00656FC7" w:rsidP="00805CEA">
                      <w:pPr>
                        <w:rPr>
                          <w:rFonts w:ascii="Berlin Sans FB Demi" w:hAnsi="Berlin Sans FB Demi"/>
                          <w:sz w:val="28"/>
                        </w:rPr>
                      </w:pPr>
                      <w:r>
                        <w:rPr>
                          <w:rFonts w:ascii="Berlin Sans FB Demi" w:hAnsi="Berlin Sans FB Demi"/>
                          <w:sz w:val="28"/>
                        </w:rPr>
                        <w:t>Registration Number:</w:t>
                      </w:r>
                    </w:p>
                    <w:p w:rsidR="00656FC7" w:rsidRDefault="00656FC7" w:rsidP="00805CEA">
                      <w:pPr>
                        <w:rPr>
                          <w:rFonts w:ascii="Berlin Sans FB Demi" w:hAnsi="Berlin Sans FB Demi"/>
                          <w:sz w:val="28"/>
                        </w:rPr>
                      </w:pPr>
                    </w:p>
                    <w:p w:rsidR="00656FC7" w:rsidRDefault="00656FC7" w:rsidP="00805CEA">
                      <w:pPr>
                        <w:rPr>
                          <w:rFonts w:ascii="Berlin Sans FB Demi" w:hAnsi="Berlin Sans FB Demi"/>
                          <w:sz w:val="28"/>
                        </w:rPr>
                      </w:pPr>
                      <w:r>
                        <w:rPr>
                          <w:rFonts w:ascii="Berlin Sans FB Demi" w:hAnsi="Berlin Sans FB Demi"/>
                          <w:sz w:val="28"/>
                        </w:rPr>
                        <w:t>Exam Center:</w:t>
                      </w:r>
                    </w:p>
                    <w:p w:rsidR="00656FC7" w:rsidRDefault="00656FC7" w:rsidP="00805CEA">
                      <w:r>
                        <w:rPr>
                          <w:rFonts w:ascii="Berlin Sans FB Demi" w:hAnsi="Berlin Sans FB Demi"/>
                          <w:sz w:val="28"/>
                        </w:rPr>
                        <w:tab/>
                      </w: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0F6DB4BE" wp14:editId="7EBBA926">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656FC7" w:rsidRDefault="00656FC7" w:rsidP="003E442D">
                            <w:pPr>
                              <w:jc w:val="center"/>
                              <w:rPr>
                                <w:rFonts w:ascii="Copperplate Gothic Bold" w:hAnsi="Copperplate Gothic Bold"/>
                                <w:sz w:val="44"/>
                              </w:rPr>
                            </w:pPr>
                            <w:r>
                              <w:rPr>
                                <w:rFonts w:ascii="Copperplate Gothic Bold" w:hAnsi="Copperplate Gothic Bold"/>
                                <w:sz w:val="44"/>
                              </w:rPr>
                              <w:t>Auditing and Assurance</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14.25pt;margin-top:244.65pt;width:47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656FC7" w:rsidRDefault="00656FC7" w:rsidP="003E442D">
                      <w:pPr>
                        <w:jc w:val="center"/>
                        <w:rPr>
                          <w:rFonts w:ascii="Copperplate Gothic Bold" w:hAnsi="Copperplate Gothic Bold"/>
                          <w:sz w:val="44"/>
                        </w:rPr>
                      </w:pPr>
                      <w:r>
                        <w:rPr>
                          <w:rFonts w:ascii="Copperplate Gothic Bold" w:hAnsi="Copperplate Gothic Bold"/>
                          <w:sz w:val="44"/>
                        </w:rPr>
                        <w:t>Auditing and Assurance</w:t>
                      </w: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14:anchorId="005505A1" wp14:editId="58C5977A">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656FC7" w:rsidRDefault="00656FC7" w:rsidP="00F020FB">
                            <w:pPr>
                              <w:rPr>
                                <w:rFonts w:ascii="Arial" w:hAnsi="Arial" w:cs="Arial"/>
                                <w:b/>
                                <w:sz w:val="18"/>
                              </w:rPr>
                            </w:pPr>
                            <w:r w:rsidRPr="00C03376">
                              <w:rPr>
                                <w:rFonts w:ascii="Arial" w:hAnsi="Arial" w:cs="Arial"/>
                                <w:b/>
                                <w:sz w:val="18"/>
                              </w:rPr>
                              <w:t>Time allowed</w:t>
                            </w:r>
                          </w:p>
                          <w:p w:rsidR="00656FC7" w:rsidRDefault="00656FC7" w:rsidP="00F020FB">
                            <w:pPr>
                              <w:rPr>
                                <w:rFonts w:ascii="Arial" w:hAnsi="Arial" w:cs="Arial"/>
                                <w:b/>
                                <w:sz w:val="18"/>
                              </w:rPr>
                            </w:pPr>
                          </w:p>
                          <w:p w:rsidR="00656FC7" w:rsidRPr="00C03376" w:rsidRDefault="00656FC7" w:rsidP="00F020FB">
                            <w:pPr>
                              <w:rPr>
                                <w:rFonts w:ascii="Arial" w:hAnsi="Arial" w:cs="Arial"/>
                                <w:b/>
                                <w:sz w:val="18"/>
                              </w:rPr>
                            </w:pPr>
                          </w:p>
                          <w:p w:rsidR="00656FC7" w:rsidRDefault="00656FC7" w:rsidP="00F020FB">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656FC7" w:rsidRPr="00C03376" w:rsidRDefault="00656FC7" w:rsidP="00F020FB">
                            <w:pPr>
                              <w:rPr>
                                <w:rFonts w:ascii="Arial" w:hAnsi="Arial" w:cs="Arial"/>
                                <w:sz w:val="18"/>
                              </w:rPr>
                            </w:pPr>
                          </w:p>
                          <w:p w:rsidR="00656FC7" w:rsidRPr="00C03376" w:rsidRDefault="00656FC7" w:rsidP="00F020FB">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656FC7" w:rsidRPr="00905C83" w:rsidRDefault="00656FC7" w:rsidP="00805CE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14.25pt;margin-top:383.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656FC7" w:rsidRDefault="00656FC7" w:rsidP="00F020FB">
                      <w:pPr>
                        <w:rPr>
                          <w:rFonts w:ascii="Arial" w:hAnsi="Arial" w:cs="Arial"/>
                          <w:b/>
                          <w:sz w:val="18"/>
                        </w:rPr>
                      </w:pPr>
                      <w:r w:rsidRPr="00C03376">
                        <w:rPr>
                          <w:rFonts w:ascii="Arial" w:hAnsi="Arial" w:cs="Arial"/>
                          <w:b/>
                          <w:sz w:val="18"/>
                        </w:rPr>
                        <w:t>Time allowed</w:t>
                      </w:r>
                    </w:p>
                    <w:p w:rsidR="00656FC7" w:rsidRDefault="00656FC7" w:rsidP="00F020FB">
                      <w:pPr>
                        <w:rPr>
                          <w:rFonts w:ascii="Arial" w:hAnsi="Arial" w:cs="Arial"/>
                          <w:b/>
                          <w:sz w:val="18"/>
                        </w:rPr>
                      </w:pPr>
                    </w:p>
                    <w:p w:rsidR="00656FC7" w:rsidRPr="00C03376" w:rsidRDefault="00656FC7" w:rsidP="00F020FB">
                      <w:pPr>
                        <w:rPr>
                          <w:rFonts w:ascii="Arial" w:hAnsi="Arial" w:cs="Arial"/>
                          <w:b/>
                          <w:sz w:val="18"/>
                        </w:rPr>
                      </w:pPr>
                    </w:p>
                    <w:p w:rsidR="00656FC7" w:rsidRDefault="00656FC7" w:rsidP="00F020FB">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656FC7" w:rsidRPr="00C03376" w:rsidRDefault="00656FC7" w:rsidP="00F020FB">
                      <w:pPr>
                        <w:rPr>
                          <w:rFonts w:ascii="Arial" w:hAnsi="Arial" w:cs="Arial"/>
                          <w:sz w:val="18"/>
                        </w:rPr>
                      </w:pPr>
                    </w:p>
                    <w:p w:rsidR="00656FC7" w:rsidRPr="00C03376" w:rsidRDefault="00656FC7" w:rsidP="00F020FB">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656FC7" w:rsidRPr="00905C83" w:rsidRDefault="00656FC7" w:rsidP="00805CEA">
                      <w:pPr>
                        <w:rPr>
                          <w:rFonts w:ascii="Arial" w:hAnsi="Arial"/>
                        </w:rPr>
                      </w:pPr>
                    </w:p>
                  </w:txbxContent>
                </v:textbox>
              </v:shape>
            </w:pict>
          </mc:Fallback>
        </mc:AlternateContent>
      </w:r>
      <w:r w:rsidRPr="00F832D4">
        <w:rPr>
          <w:rFonts w:asciiTheme="majorBidi" w:hAnsiTheme="majorBidi" w:cstheme="majorBidi"/>
          <w:noProof/>
          <w:sz w:val="24"/>
          <w:szCs w:val="24"/>
        </w:rPr>
        <mc:AlternateContent>
          <mc:Choice Requires="wps">
            <w:drawing>
              <wp:anchor distT="0" distB="0" distL="114300" distR="114300" simplePos="0" relativeHeight="251665408" behindDoc="0" locked="0" layoutInCell="1" allowOverlap="1" wp14:anchorId="2F5100AF" wp14:editId="519407E0">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656FC7" w:rsidRDefault="00656FC7" w:rsidP="00F020FB">
                            <w:pPr>
                              <w:autoSpaceDE w:val="0"/>
                              <w:autoSpaceDN w:val="0"/>
                              <w:adjustRightInd w:val="0"/>
                              <w:jc w:val="both"/>
                              <w:rPr>
                                <w:rFonts w:ascii="Arial" w:hAnsi="Arial" w:cs="Arial"/>
                                <w:b/>
                                <w:bCs/>
                                <w:sz w:val="18"/>
                                <w:szCs w:val="18"/>
                              </w:rPr>
                            </w:pPr>
                          </w:p>
                          <w:p w:rsidR="00656FC7" w:rsidRDefault="00656FC7" w:rsidP="00F020FB">
                            <w:pPr>
                              <w:autoSpaceDE w:val="0"/>
                              <w:autoSpaceDN w:val="0"/>
                              <w:adjustRightInd w:val="0"/>
                              <w:jc w:val="both"/>
                              <w:rPr>
                                <w:rFonts w:ascii="Arial" w:hAnsi="Arial" w:cs="Arial"/>
                                <w:b/>
                                <w:bCs/>
                                <w:sz w:val="18"/>
                                <w:szCs w:val="18"/>
                              </w:rPr>
                            </w:pPr>
                          </w:p>
                          <w:p w:rsidR="00656FC7" w:rsidRDefault="00656FC7" w:rsidP="00F020FB">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656FC7" w:rsidRPr="00ED71C0" w:rsidRDefault="00656FC7" w:rsidP="00F020FB">
                            <w:pPr>
                              <w:autoSpaceDE w:val="0"/>
                              <w:autoSpaceDN w:val="0"/>
                              <w:adjustRightInd w:val="0"/>
                              <w:jc w:val="both"/>
                              <w:rPr>
                                <w:rFonts w:ascii="Arial" w:hAnsi="Arial" w:cs="Arial"/>
                                <w:b/>
                                <w:bCs/>
                                <w:sz w:val="18"/>
                                <w:szCs w:val="18"/>
                              </w:rPr>
                            </w:pPr>
                          </w:p>
                          <w:p w:rsidR="00656FC7" w:rsidRPr="00ED71C0" w:rsidRDefault="00656FC7"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Attempt any five questions.</w:t>
                            </w:r>
                          </w:p>
                          <w:p w:rsidR="00656FC7" w:rsidRPr="00ED71C0" w:rsidRDefault="00656FC7"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656FC7" w:rsidRPr="00ED71C0" w:rsidRDefault="00656FC7" w:rsidP="00811DD8">
                            <w:pPr>
                              <w:pStyle w:val="ListParagraph"/>
                              <w:widowControl/>
                              <w:numPr>
                                <w:ilvl w:val="0"/>
                                <w:numId w:val="1"/>
                              </w:numPr>
                              <w:spacing w:after="120" w:line="276" w:lineRule="auto"/>
                              <w:contextualSpacing/>
                              <w:jc w:val="both"/>
                              <w:rPr>
                                <w:rFonts w:ascii="Arial" w:hAnsi="Arial"/>
                                <w:sz w:val="18"/>
                                <w:szCs w:val="18"/>
                              </w:rPr>
                            </w:pPr>
                            <w:r w:rsidRPr="00ED71C0">
                              <w:rPr>
                                <w:rFonts w:ascii="Arial" w:hAnsi="Arial"/>
                                <w:color w:val="000000"/>
                                <w:sz w:val="18"/>
                                <w:szCs w:val="18"/>
                              </w:rPr>
                              <w:t>Neatness and style will be taken into account in marking the papers.</w:t>
                            </w:r>
                          </w:p>
                          <w:p w:rsidR="00656FC7" w:rsidRPr="00F020FB" w:rsidRDefault="00656FC7" w:rsidP="007B2073">
                            <w:pPr>
                              <w:widowControl/>
                              <w:spacing w:after="120" w:line="276" w:lineRule="auto"/>
                              <w:ind w:left="360"/>
                              <w:contextualSpacing/>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left:0;text-align:left;margin-left:233.25pt;margin-top:384.15pt;width:228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656FC7" w:rsidRDefault="00656FC7" w:rsidP="00F020FB">
                      <w:pPr>
                        <w:autoSpaceDE w:val="0"/>
                        <w:autoSpaceDN w:val="0"/>
                        <w:adjustRightInd w:val="0"/>
                        <w:jc w:val="both"/>
                        <w:rPr>
                          <w:rFonts w:ascii="Arial" w:hAnsi="Arial" w:cs="Arial"/>
                          <w:b/>
                          <w:bCs/>
                          <w:sz w:val="18"/>
                          <w:szCs w:val="18"/>
                        </w:rPr>
                      </w:pPr>
                    </w:p>
                    <w:p w:rsidR="00656FC7" w:rsidRDefault="00656FC7" w:rsidP="00F020FB">
                      <w:pPr>
                        <w:autoSpaceDE w:val="0"/>
                        <w:autoSpaceDN w:val="0"/>
                        <w:adjustRightInd w:val="0"/>
                        <w:jc w:val="both"/>
                        <w:rPr>
                          <w:rFonts w:ascii="Arial" w:hAnsi="Arial" w:cs="Arial"/>
                          <w:b/>
                          <w:bCs/>
                          <w:sz w:val="18"/>
                          <w:szCs w:val="18"/>
                        </w:rPr>
                      </w:pPr>
                    </w:p>
                    <w:p w:rsidR="00656FC7" w:rsidRDefault="00656FC7" w:rsidP="00F020FB">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656FC7" w:rsidRPr="00ED71C0" w:rsidRDefault="00656FC7" w:rsidP="00F020FB">
                      <w:pPr>
                        <w:autoSpaceDE w:val="0"/>
                        <w:autoSpaceDN w:val="0"/>
                        <w:adjustRightInd w:val="0"/>
                        <w:jc w:val="both"/>
                        <w:rPr>
                          <w:rFonts w:ascii="Arial" w:hAnsi="Arial" w:cs="Arial"/>
                          <w:b/>
                          <w:bCs/>
                          <w:sz w:val="18"/>
                          <w:szCs w:val="18"/>
                        </w:rPr>
                      </w:pPr>
                    </w:p>
                    <w:p w:rsidR="00656FC7" w:rsidRPr="00ED71C0" w:rsidRDefault="00656FC7"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Attempt any five questions.</w:t>
                      </w:r>
                    </w:p>
                    <w:p w:rsidR="00656FC7" w:rsidRPr="00ED71C0" w:rsidRDefault="00656FC7" w:rsidP="00811DD8">
                      <w:pPr>
                        <w:widowControl/>
                        <w:numPr>
                          <w:ilvl w:val="0"/>
                          <w:numId w:val="1"/>
                        </w:numPr>
                        <w:autoSpaceDE w:val="0"/>
                        <w:autoSpaceDN w:val="0"/>
                        <w:adjustRightInd w:val="0"/>
                        <w:spacing w:after="120"/>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656FC7" w:rsidRPr="00ED71C0" w:rsidRDefault="00656FC7" w:rsidP="00811DD8">
                      <w:pPr>
                        <w:pStyle w:val="ListParagraph"/>
                        <w:widowControl/>
                        <w:numPr>
                          <w:ilvl w:val="0"/>
                          <w:numId w:val="1"/>
                        </w:numPr>
                        <w:spacing w:after="120" w:line="276" w:lineRule="auto"/>
                        <w:contextualSpacing/>
                        <w:jc w:val="both"/>
                        <w:rPr>
                          <w:rFonts w:ascii="Arial" w:hAnsi="Arial"/>
                          <w:sz w:val="18"/>
                          <w:szCs w:val="18"/>
                        </w:rPr>
                      </w:pPr>
                      <w:r w:rsidRPr="00ED71C0">
                        <w:rPr>
                          <w:rFonts w:ascii="Arial" w:hAnsi="Arial"/>
                          <w:color w:val="000000"/>
                          <w:sz w:val="18"/>
                          <w:szCs w:val="18"/>
                        </w:rPr>
                        <w:t>Neatness and style will be taken into account in marking the papers.</w:t>
                      </w:r>
                    </w:p>
                    <w:p w:rsidR="00656FC7" w:rsidRPr="00F020FB" w:rsidRDefault="00656FC7" w:rsidP="007B2073">
                      <w:pPr>
                        <w:widowControl/>
                        <w:spacing w:after="120" w:line="276" w:lineRule="auto"/>
                        <w:ind w:left="360"/>
                        <w:contextualSpacing/>
                        <w:jc w:val="both"/>
                        <w:rPr>
                          <w:rFonts w:asciiTheme="minorBidi" w:hAnsiTheme="minorBidi"/>
                          <w:sz w:val="18"/>
                          <w:szCs w:val="18"/>
                        </w:rPr>
                      </w:pPr>
                    </w:p>
                  </w:txbxContent>
                </v:textbox>
              </v:shape>
            </w:pict>
          </mc:Fallback>
        </mc:AlternateContent>
      </w:r>
      <w:r w:rsidRPr="00F832D4">
        <w:rPr>
          <w:rFonts w:asciiTheme="majorBidi" w:hAnsiTheme="majorBidi" w:cstheme="majorBidi"/>
          <w:sz w:val="24"/>
          <w:szCs w:val="24"/>
          <w:shd w:val="clear" w:color="auto" w:fill="000000"/>
        </w:rPr>
        <w:br w:type="page"/>
      </w:r>
    </w:p>
    <w:p w:rsidR="005D6C1F" w:rsidRPr="00D60E32" w:rsidRDefault="00B70811" w:rsidP="000A4F99">
      <w:pPr>
        <w:pStyle w:val="ListParagraph"/>
        <w:jc w:val="both"/>
        <w:rPr>
          <w:rFonts w:ascii="Times New Roman" w:hAnsi="Times New Roman" w:cs="Times New Roman"/>
          <w:b/>
          <w:bCs/>
          <w:color w:val="000000"/>
          <w:sz w:val="24"/>
          <w:szCs w:val="24"/>
        </w:rPr>
      </w:pPr>
      <w:r w:rsidRPr="00D60E32">
        <w:rPr>
          <w:rFonts w:ascii="Times New Roman" w:hAnsi="Times New Roman" w:cs="Times New Roman"/>
          <w:b/>
          <w:bCs/>
          <w:color w:val="000000"/>
          <w:sz w:val="24"/>
          <w:szCs w:val="24"/>
        </w:rPr>
        <w:lastRenderedPageBreak/>
        <w:t>Question 1</w:t>
      </w:r>
      <w:r w:rsidR="00266006" w:rsidRPr="00D60E32">
        <w:rPr>
          <w:rFonts w:ascii="Times New Roman" w:hAnsi="Times New Roman" w:cs="Times New Roman"/>
          <w:b/>
          <w:bCs/>
          <w:color w:val="000000"/>
          <w:sz w:val="24"/>
          <w:szCs w:val="24"/>
        </w:rPr>
        <w:t>:-</w:t>
      </w:r>
    </w:p>
    <w:p w:rsidR="00B70811" w:rsidRPr="00D60E32" w:rsidRDefault="00B70811" w:rsidP="000A4F99">
      <w:pPr>
        <w:pStyle w:val="ListParagraph"/>
        <w:jc w:val="both"/>
        <w:rPr>
          <w:rFonts w:ascii="Times New Roman" w:hAnsi="Times New Roman" w:cs="Times New Roman"/>
          <w:b/>
          <w:bCs/>
          <w:color w:val="000000"/>
          <w:sz w:val="24"/>
          <w:szCs w:val="24"/>
        </w:rPr>
      </w:pPr>
      <w:r w:rsidRPr="00D60E32">
        <w:rPr>
          <w:rFonts w:ascii="Times New Roman" w:hAnsi="Times New Roman" w:cs="Times New Roman"/>
          <w:b/>
          <w:bCs/>
          <w:color w:val="000000"/>
          <w:sz w:val="24"/>
          <w:szCs w:val="24"/>
        </w:rPr>
        <w:tab/>
      </w:r>
    </w:p>
    <w:p w:rsidR="00A06456" w:rsidRPr="00D60E32" w:rsidRDefault="00496AEE" w:rsidP="000A4F99">
      <w:pPr>
        <w:pStyle w:val="ListParagraph"/>
        <w:numPr>
          <w:ilvl w:val="0"/>
          <w:numId w:val="39"/>
        </w:numPr>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Explain in detail about o</w:t>
      </w:r>
      <w:r w:rsidR="00DD7C8B" w:rsidRPr="00D60E32">
        <w:rPr>
          <w:rFonts w:ascii="Times New Roman" w:hAnsi="Times New Roman" w:cs="Times New Roman"/>
          <w:b/>
          <w:bCs/>
          <w:color w:val="000000"/>
          <w:sz w:val="24"/>
          <w:szCs w:val="24"/>
        </w:rPr>
        <w:t>bjective of statutory audits and the audit opinion</w:t>
      </w:r>
      <w:r w:rsidR="005F0210" w:rsidRPr="00D60E32">
        <w:rPr>
          <w:rFonts w:ascii="Times New Roman" w:hAnsi="Times New Roman" w:cs="Times New Roman"/>
          <w:b/>
          <w:bCs/>
          <w:color w:val="000000"/>
          <w:sz w:val="24"/>
          <w:szCs w:val="24"/>
        </w:rPr>
        <w:t>?</w:t>
      </w:r>
    </w:p>
    <w:p w:rsidR="0010521B" w:rsidRPr="00D60E32" w:rsidRDefault="0010521B" w:rsidP="000A4F99">
      <w:pPr>
        <w:pStyle w:val="ListParagraph"/>
        <w:numPr>
          <w:ilvl w:val="0"/>
          <w:numId w:val="39"/>
        </w:numPr>
        <w:jc w:val="both"/>
        <w:rPr>
          <w:rFonts w:ascii="Times New Roman" w:hAnsi="Times New Roman" w:cs="Times New Roman"/>
          <w:b/>
          <w:bCs/>
          <w:color w:val="000000"/>
          <w:sz w:val="24"/>
          <w:szCs w:val="24"/>
        </w:rPr>
      </w:pPr>
      <w:r w:rsidRPr="00D60E32">
        <w:rPr>
          <w:rFonts w:ascii="Times New Roman" w:hAnsi="Times New Roman" w:cs="Times New Roman"/>
          <w:b/>
          <w:bCs/>
          <w:color w:val="000000"/>
          <w:sz w:val="24"/>
          <w:szCs w:val="24"/>
        </w:rPr>
        <w:t>Auditor rights and duties</w:t>
      </w:r>
      <w:r w:rsidR="005F0210" w:rsidRPr="00D60E32">
        <w:rPr>
          <w:rFonts w:ascii="Times New Roman" w:hAnsi="Times New Roman" w:cs="Times New Roman"/>
          <w:b/>
          <w:bCs/>
          <w:color w:val="000000"/>
          <w:sz w:val="24"/>
          <w:szCs w:val="24"/>
        </w:rPr>
        <w:t>?</w:t>
      </w:r>
    </w:p>
    <w:p w:rsidR="00AC23CE" w:rsidRPr="00D60E32" w:rsidRDefault="00990E1F" w:rsidP="000A4F99">
      <w:pPr>
        <w:pStyle w:val="ListParagraph"/>
        <w:ind w:left="6480"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000A4F99">
        <w:rPr>
          <w:rFonts w:ascii="Times New Roman" w:hAnsi="Times New Roman" w:cs="Times New Roman"/>
          <w:b/>
          <w:bCs/>
          <w:color w:val="000000"/>
          <w:sz w:val="24"/>
          <w:szCs w:val="24"/>
        </w:rPr>
        <w:t xml:space="preserve">    </w:t>
      </w:r>
      <w:r w:rsidR="00AC23CE" w:rsidRPr="00D60E32">
        <w:rPr>
          <w:rFonts w:ascii="Times New Roman" w:hAnsi="Times New Roman" w:cs="Times New Roman"/>
          <w:b/>
          <w:bCs/>
          <w:color w:val="000000"/>
          <w:sz w:val="24"/>
          <w:szCs w:val="24"/>
        </w:rPr>
        <w:t>(Marks = 10 + 10)</w:t>
      </w:r>
    </w:p>
    <w:p w:rsidR="00B24465" w:rsidRPr="00D60E32" w:rsidRDefault="00B24465" w:rsidP="000A4F99">
      <w:pPr>
        <w:pStyle w:val="ListParagraph"/>
        <w:ind w:left="6480" w:firstLine="720"/>
        <w:jc w:val="both"/>
        <w:rPr>
          <w:rFonts w:ascii="Times New Roman" w:hAnsi="Times New Roman" w:cs="Times New Roman"/>
          <w:b/>
          <w:bCs/>
          <w:color w:val="000000"/>
          <w:sz w:val="24"/>
          <w:szCs w:val="24"/>
        </w:rPr>
      </w:pPr>
    </w:p>
    <w:p w:rsidR="00B24465" w:rsidRPr="00D60E32" w:rsidRDefault="00B24465" w:rsidP="000A4F99">
      <w:pPr>
        <w:pStyle w:val="ListParagraph"/>
        <w:jc w:val="both"/>
        <w:rPr>
          <w:rFonts w:ascii="Times New Roman" w:hAnsi="Times New Roman" w:cs="Times New Roman"/>
          <w:b/>
          <w:bCs/>
          <w:color w:val="000000"/>
          <w:sz w:val="24"/>
          <w:szCs w:val="24"/>
        </w:rPr>
      </w:pPr>
      <w:r w:rsidRPr="00D60E32">
        <w:rPr>
          <w:rFonts w:ascii="Times New Roman" w:hAnsi="Times New Roman" w:cs="Times New Roman"/>
          <w:b/>
          <w:bCs/>
          <w:color w:val="000000"/>
          <w:sz w:val="24"/>
          <w:szCs w:val="24"/>
        </w:rPr>
        <w:t>Answer</w:t>
      </w:r>
      <w:r w:rsidR="00D60E32">
        <w:rPr>
          <w:rFonts w:ascii="Times New Roman" w:hAnsi="Times New Roman" w:cs="Times New Roman"/>
          <w:b/>
          <w:bCs/>
          <w:color w:val="000000"/>
          <w:sz w:val="24"/>
          <w:szCs w:val="24"/>
        </w:rPr>
        <w:t xml:space="preserve"> 1</w:t>
      </w:r>
      <w:r w:rsidRPr="00D60E32">
        <w:rPr>
          <w:rFonts w:ascii="Times New Roman" w:hAnsi="Times New Roman" w:cs="Times New Roman"/>
          <w:b/>
          <w:bCs/>
          <w:color w:val="000000"/>
          <w:sz w:val="24"/>
          <w:szCs w:val="24"/>
        </w:rPr>
        <w:t>:-</w:t>
      </w:r>
    </w:p>
    <w:p w:rsidR="00B24465" w:rsidRPr="00D60E32" w:rsidRDefault="00B24465" w:rsidP="000A4F99">
      <w:pPr>
        <w:pStyle w:val="ListParagraph"/>
        <w:jc w:val="both"/>
        <w:rPr>
          <w:rFonts w:ascii="Times New Roman" w:hAnsi="Times New Roman" w:cs="Times New Roman"/>
          <w:b/>
          <w:bCs/>
          <w:color w:val="000000"/>
          <w:sz w:val="24"/>
          <w:szCs w:val="24"/>
        </w:rPr>
      </w:pPr>
    </w:p>
    <w:p w:rsidR="00B24465" w:rsidRPr="00D60E32" w:rsidRDefault="0010521B"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a)</w:t>
      </w:r>
      <w:r w:rsidR="00B24465" w:rsidRPr="00D60E32">
        <w:rPr>
          <w:rFonts w:ascii="Times New Roman" w:hAnsi="Times New Roman" w:cs="Times New Roman"/>
          <w:color w:val="000000"/>
          <w:sz w:val="24"/>
          <w:szCs w:val="24"/>
        </w:rPr>
        <w:t xml:space="preserve"> Objective of statutory audits and the audit opinion</w:t>
      </w:r>
      <w:r w:rsidR="004669FE">
        <w:rPr>
          <w:rFonts w:ascii="Times New Roman" w:hAnsi="Times New Roman" w:cs="Times New Roman"/>
          <w:color w:val="000000"/>
          <w:sz w:val="24"/>
          <w:szCs w:val="24"/>
        </w:rPr>
        <w:t>:</w:t>
      </w:r>
    </w:p>
    <w:p w:rsidR="00B24465" w:rsidRPr="009A75EB" w:rsidRDefault="00B24465"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Most companies are required to have an external audit by law, but some small companies are exempt. The</w:t>
      </w:r>
      <w:r w:rsidR="004669FE">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 xml:space="preserve">outcome of </w:t>
      </w:r>
      <w:r w:rsidRPr="009A75EB">
        <w:rPr>
          <w:rFonts w:ascii="Times New Roman" w:hAnsi="Times New Roman" w:cs="Times New Roman"/>
          <w:color w:val="000000"/>
          <w:sz w:val="24"/>
          <w:szCs w:val="24"/>
        </w:rPr>
        <w:t xml:space="preserve">the audit is the </w:t>
      </w:r>
      <w:r w:rsidRPr="009A75EB">
        <w:rPr>
          <w:rFonts w:ascii="Times New Roman" w:hAnsi="Times New Roman" w:cs="Times New Roman"/>
          <w:bCs/>
          <w:color w:val="000000"/>
          <w:sz w:val="24"/>
          <w:szCs w:val="24"/>
        </w:rPr>
        <w:t>audit report</w:t>
      </w:r>
      <w:r w:rsidRPr="009A75EB">
        <w:rPr>
          <w:rFonts w:ascii="Times New Roman" w:hAnsi="Times New Roman" w:cs="Times New Roman"/>
          <w:color w:val="000000"/>
          <w:sz w:val="24"/>
          <w:szCs w:val="24"/>
        </w:rPr>
        <w:t xml:space="preserve">, which sets out the auditor’s </w:t>
      </w:r>
      <w:r w:rsidRPr="009A75EB">
        <w:rPr>
          <w:rFonts w:ascii="Times New Roman" w:hAnsi="Times New Roman" w:cs="Times New Roman"/>
          <w:bCs/>
          <w:color w:val="000000"/>
          <w:sz w:val="24"/>
          <w:szCs w:val="24"/>
        </w:rPr>
        <w:t xml:space="preserve">opinion </w:t>
      </w:r>
      <w:r w:rsidRPr="009A75EB">
        <w:rPr>
          <w:rFonts w:ascii="Times New Roman" w:hAnsi="Times New Roman" w:cs="Times New Roman"/>
          <w:color w:val="000000"/>
          <w:sz w:val="24"/>
          <w:szCs w:val="24"/>
        </w:rPr>
        <w:t>on the financial statements</w:t>
      </w:r>
      <w:r w:rsidR="004669FE" w:rsidRPr="009A75EB">
        <w:rPr>
          <w:rFonts w:ascii="Times New Roman" w:hAnsi="Times New Roman" w:cs="Times New Roman"/>
          <w:color w:val="000000"/>
          <w:sz w:val="24"/>
          <w:szCs w:val="24"/>
        </w:rPr>
        <w:t>.</w:t>
      </w:r>
    </w:p>
    <w:p w:rsidR="004669FE" w:rsidRPr="009A75EB" w:rsidRDefault="004669FE" w:rsidP="000A4F99">
      <w:pPr>
        <w:widowControl/>
        <w:autoSpaceDE w:val="0"/>
        <w:autoSpaceDN w:val="0"/>
        <w:adjustRightInd w:val="0"/>
        <w:jc w:val="both"/>
        <w:rPr>
          <w:rFonts w:ascii="Times New Roman" w:hAnsi="Times New Roman" w:cs="Times New Roman"/>
          <w:color w:val="000000"/>
          <w:sz w:val="24"/>
          <w:szCs w:val="24"/>
        </w:rPr>
      </w:pPr>
    </w:p>
    <w:p w:rsidR="00B24465" w:rsidRPr="009A75EB" w:rsidRDefault="00B24465" w:rsidP="000A4F99">
      <w:pPr>
        <w:widowControl/>
        <w:autoSpaceDE w:val="0"/>
        <w:autoSpaceDN w:val="0"/>
        <w:adjustRightInd w:val="0"/>
        <w:jc w:val="both"/>
        <w:rPr>
          <w:rFonts w:ascii="Times New Roman" w:hAnsi="Times New Roman" w:cs="Times New Roman"/>
          <w:color w:val="000000"/>
          <w:sz w:val="24"/>
          <w:szCs w:val="24"/>
        </w:rPr>
      </w:pPr>
      <w:r w:rsidRPr="009A75EB">
        <w:rPr>
          <w:rFonts w:ascii="Times New Roman" w:hAnsi="Times New Roman" w:cs="Times New Roman"/>
          <w:color w:val="000000"/>
          <w:sz w:val="24"/>
          <w:szCs w:val="24"/>
        </w:rPr>
        <w:t>1.1 The statutory audit opinion</w:t>
      </w:r>
      <w:r w:rsidR="004669FE" w:rsidRPr="009A75EB">
        <w:rPr>
          <w:rFonts w:ascii="Times New Roman" w:hAnsi="Times New Roman" w:cs="Times New Roman"/>
          <w:color w:val="000000"/>
          <w:sz w:val="24"/>
          <w:szCs w:val="24"/>
        </w:rPr>
        <w:t>:</w:t>
      </w:r>
    </w:p>
    <w:p w:rsidR="00B24465" w:rsidRPr="009A75EB" w:rsidRDefault="00B24465" w:rsidP="000A4F99">
      <w:pPr>
        <w:widowControl/>
        <w:autoSpaceDE w:val="0"/>
        <w:autoSpaceDN w:val="0"/>
        <w:adjustRightInd w:val="0"/>
        <w:jc w:val="both"/>
        <w:rPr>
          <w:rFonts w:ascii="Times New Roman" w:hAnsi="Times New Roman" w:cs="Times New Roman"/>
          <w:color w:val="000000"/>
          <w:sz w:val="24"/>
          <w:szCs w:val="24"/>
        </w:rPr>
      </w:pPr>
      <w:r w:rsidRPr="009A75EB">
        <w:rPr>
          <w:rFonts w:ascii="Times New Roman" w:hAnsi="Times New Roman" w:cs="Times New Roman"/>
          <w:color w:val="000000"/>
          <w:sz w:val="24"/>
          <w:szCs w:val="24"/>
        </w:rPr>
        <w:t>The purpose of an audit is for the auditor to express an opinion on the financial</w:t>
      </w:r>
      <w:r w:rsidR="004669FE" w:rsidRPr="009A75EB">
        <w:rPr>
          <w:rFonts w:ascii="Times New Roman" w:hAnsi="Times New Roman" w:cs="Times New Roman"/>
          <w:color w:val="000000"/>
          <w:sz w:val="24"/>
          <w:szCs w:val="24"/>
        </w:rPr>
        <w:t xml:space="preserve"> </w:t>
      </w:r>
      <w:r w:rsidRPr="009A75EB">
        <w:rPr>
          <w:rFonts w:ascii="Times New Roman" w:hAnsi="Times New Roman" w:cs="Times New Roman"/>
          <w:color w:val="000000"/>
          <w:sz w:val="24"/>
          <w:szCs w:val="24"/>
        </w:rPr>
        <w:t>statements.</w:t>
      </w:r>
    </w:p>
    <w:p w:rsidR="00B24465" w:rsidRPr="009A75EB" w:rsidRDefault="00B24465" w:rsidP="000A4F99">
      <w:pPr>
        <w:widowControl/>
        <w:autoSpaceDE w:val="0"/>
        <w:autoSpaceDN w:val="0"/>
        <w:adjustRightInd w:val="0"/>
        <w:jc w:val="both"/>
        <w:rPr>
          <w:rFonts w:ascii="Times New Roman" w:hAnsi="Times New Roman" w:cs="Times New Roman"/>
          <w:color w:val="000000"/>
          <w:sz w:val="24"/>
          <w:szCs w:val="24"/>
        </w:rPr>
      </w:pPr>
      <w:r w:rsidRPr="009A75EB">
        <w:rPr>
          <w:rFonts w:ascii="Times New Roman" w:hAnsi="Times New Roman" w:cs="Times New Roman"/>
          <w:color w:val="000000"/>
          <w:sz w:val="24"/>
          <w:szCs w:val="24"/>
        </w:rPr>
        <w:t xml:space="preserve">The audit opinion may also </w:t>
      </w:r>
      <w:r w:rsidRPr="009A75EB">
        <w:rPr>
          <w:rFonts w:ascii="Times New Roman" w:hAnsi="Times New Roman" w:cs="Times New Roman"/>
          <w:bCs/>
          <w:color w:val="000000"/>
          <w:sz w:val="24"/>
          <w:szCs w:val="24"/>
        </w:rPr>
        <w:t xml:space="preserve">imply </w:t>
      </w:r>
      <w:r w:rsidRPr="009A75EB">
        <w:rPr>
          <w:rFonts w:ascii="Times New Roman" w:hAnsi="Times New Roman" w:cs="Times New Roman"/>
          <w:color w:val="000000"/>
          <w:sz w:val="24"/>
          <w:szCs w:val="24"/>
        </w:rPr>
        <w:t>certain things are true, because otherwise the audit report would have</w:t>
      </w:r>
      <w:r w:rsidR="00815579" w:rsidRPr="009A75EB">
        <w:rPr>
          <w:rFonts w:ascii="Times New Roman" w:hAnsi="Times New Roman" w:cs="Times New Roman"/>
          <w:color w:val="000000"/>
          <w:sz w:val="24"/>
          <w:szCs w:val="24"/>
        </w:rPr>
        <w:t xml:space="preserve"> </w:t>
      </w:r>
      <w:r w:rsidRPr="009A75EB">
        <w:rPr>
          <w:rFonts w:ascii="Times New Roman" w:hAnsi="Times New Roman" w:cs="Times New Roman"/>
          <w:color w:val="000000"/>
          <w:sz w:val="24"/>
          <w:szCs w:val="24"/>
        </w:rPr>
        <w:t>mentioned them. For example, such implications include the following:</w:t>
      </w:r>
    </w:p>
    <w:p w:rsidR="00E27B15" w:rsidRPr="009A75EB" w:rsidRDefault="00E27B15" w:rsidP="000A4F99">
      <w:pPr>
        <w:widowControl/>
        <w:autoSpaceDE w:val="0"/>
        <w:autoSpaceDN w:val="0"/>
        <w:adjustRightInd w:val="0"/>
        <w:jc w:val="both"/>
        <w:rPr>
          <w:rFonts w:ascii="Times New Roman" w:hAnsi="Times New Roman" w:cs="Times New Roman"/>
          <w:color w:val="000000"/>
          <w:sz w:val="24"/>
          <w:szCs w:val="24"/>
        </w:rPr>
      </w:pPr>
    </w:p>
    <w:p w:rsidR="00B24465" w:rsidRPr="009A75EB" w:rsidRDefault="00B24465" w:rsidP="000A4F99">
      <w:pPr>
        <w:widowControl/>
        <w:autoSpaceDE w:val="0"/>
        <w:autoSpaceDN w:val="0"/>
        <w:adjustRightInd w:val="0"/>
        <w:jc w:val="both"/>
        <w:rPr>
          <w:rFonts w:ascii="Times New Roman" w:hAnsi="Times New Roman" w:cs="Times New Roman"/>
          <w:color w:val="000000"/>
          <w:sz w:val="24"/>
          <w:szCs w:val="24"/>
        </w:rPr>
      </w:pPr>
      <w:r w:rsidRPr="009A75EB">
        <w:rPr>
          <w:rFonts w:ascii="Times New Roman" w:hAnsi="Times New Roman" w:cs="Times New Roman"/>
          <w:color w:val="000000"/>
          <w:sz w:val="24"/>
          <w:szCs w:val="24"/>
        </w:rPr>
        <w:t xml:space="preserve">􀁸 </w:t>
      </w:r>
      <w:r w:rsidRPr="009A75EB">
        <w:rPr>
          <w:rFonts w:ascii="Times New Roman" w:hAnsi="Times New Roman" w:cs="Times New Roman"/>
          <w:bCs/>
          <w:color w:val="000000"/>
          <w:sz w:val="24"/>
          <w:szCs w:val="24"/>
        </w:rPr>
        <w:t xml:space="preserve">Adequate accounting records </w:t>
      </w:r>
      <w:r w:rsidRPr="009A75EB">
        <w:rPr>
          <w:rFonts w:ascii="Times New Roman" w:hAnsi="Times New Roman" w:cs="Times New Roman"/>
          <w:color w:val="000000"/>
          <w:sz w:val="24"/>
          <w:szCs w:val="24"/>
        </w:rPr>
        <w:t>have been kept.</w:t>
      </w:r>
    </w:p>
    <w:p w:rsidR="00B24465" w:rsidRPr="009A75EB" w:rsidRDefault="00B24465" w:rsidP="000A4F99">
      <w:pPr>
        <w:widowControl/>
        <w:autoSpaceDE w:val="0"/>
        <w:autoSpaceDN w:val="0"/>
        <w:adjustRightInd w:val="0"/>
        <w:jc w:val="both"/>
        <w:rPr>
          <w:rFonts w:ascii="Times New Roman" w:hAnsi="Times New Roman" w:cs="Times New Roman"/>
          <w:color w:val="000000"/>
          <w:sz w:val="24"/>
          <w:szCs w:val="24"/>
        </w:rPr>
      </w:pPr>
      <w:r w:rsidRPr="009A75EB">
        <w:rPr>
          <w:rFonts w:ascii="Times New Roman" w:hAnsi="Times New Roman" w:cs="Times New Roman"/>
          <w:color w:val="000000"/>
          <w:sz w:val="24"/>
          <w:szCs w:val="24"/>
        </w:rPr>
        <w:t xml:space="preserve">􀁸 </w:t>
      </w:r>
      <w:r w:rsidRPr="009A75EB">
        <w:rPr>
          <w:rFonts w:ascii="Times New Roman" w:hAnsi="Times New Roman" w:cs="Times New Roman"/>
          <w:bCs/>
          <w:color w:val="000000"/>
          <w:sz w:val="24"/>
          <w:szCs w:val="24"/>
        </w:rPr>
        <w:t xml:space="preserve">Returns </w:t>
      </w:r>
      <w:r w:rsidRPr="009A75EB">
        <w:rPr>
          <w:rFonts w:ascii="Times New Roman" w:hAnsi="Times New Roman" w:cs="Times New Roman"/>
          <w:color w:val="000000"/>
          <w:sz w:val="24"/>
          <w:szCs w:val="24"/>
        </w:rPr>
        <w:t>adequate for the audit have been received from branches not visited.</w:t>
      </w:r>
    </w:p>
    <w:p w:rsidR="00B24465" w:rsidRPr="009A75EB" w:rsidRDefault="00B24465" w:rsidP="000A4F99">
      <w:pPr>
        <w:widowControl/>
        <w:autoSpaceDE w:val="0"/>
        <w:autoSpaceDN w:val="0"/>
        <w:adjustRightInd w:val="0"/>
        <w:jc w:val="both"/>
        <w:rPr>
          <w:rFonts w:ascii="Times New Roman" w:hAnsi="Times New Roman" w:cs="Times New Roman"/>
          <w:color w:val="000000"/>
          <w:sz w:val="24"/>
          <w:szCs w:val="24"/>
        </w:rPr>
      </w:pPr>
      <w:r w:rsidRPr="009A75EB">
        <w:rPr>
          <w:rFonts w:ascii="Times New Roman" w:hAnsi="Times New Roman" w:cs="Times New Roman"/>
          <w:color w:val="000000"/>
          <w:sz w:val="24"/>
          <w:szCs w:val="24"/>
        </w:rPr>
        <w:t xml:space="preserve">􀁸 The </w:t>
      </w:r>
      <w:r w:rsidRPr="009A75EB">
        <w:rPr>
          <w:rFonts w:ascii="Times New Roman" w:hAnsi="Times New Roman" w:cs="Times New Roman"/>
          <w:bCs/>
          <w:color w:val="000000"/>
          <w:sz w:val="24"/>
          <w:szCs w:val="24"/>
        </w:rPr>
        <w:t xml:space="preserve">accounts agree </w:t>
      </w:r>
      <w:r w:rsidRPr="009A75EB">
        <w:rPr>
          <w:rFonts w:ascii="Times New Roman" w:hAnsi="Times New Roman" w:cs="Times New Roman"/>
          <w:color w:val="000000"/>
          <w:sz w:val="24"/>
          <w:szCs w:val="24"/>
        </w:rPr>
        <w:t xml:space="preserve">with the </w:t>
      </w:r>
      <w:r w:rsidRPr="009A75EB">
        <w:rPr>
          <w:rFonts w:ascii="Times New Roman" w:hAnsi="Times New Roman" w:cs="Times New Roman"/>
          <w:bCs/>
          <w:color w:val="000000"/>
          <w:sz w:val="24"/>
          <w:szCs w:val="24"/>
        </w:rPr>
        <w:t xml:space="preserve">accounting records </w:t>
      </w:r>
      <w:r w:rsidRPr="009A75EB">
        <w:rPr>
          <w:rFonts w:ascii="Times New Roman" w:hAnsi="Times New Roman" w:cs="Times New Roman"/>
          <w:color w:val="000000"/>
          <w:sz w:val="24"/>
          <w:szCs w:val="24"/>
        </w:rPr>
        <w:t xml:space="preserve">and </w:t>
      </w:r>
      <w:r w:rsidRPr="009A75EB">
        <w:rPr>
          <w:rFonts w:ascii="Times New Roman" w:hAnsi="Times New Roman" w:cs="Times New Roman"/>
          <w:bCs/>
          <w:color w:val="000000"/>
          <w:sz w:val="24"/>
          <w:szCs w:val="24"/>
        </w:rPr>
        <w:t>returns</w:t>
      </w:r>
      <w:r w:rsidRPr="009A75EB">
        <w:rPr>
          <w:rFonts w:ascii="Times New Roman" w:hAnsi="Times New Roman" w:cs="Times New Roman"/>
          <w:color w:val="000000"/>
          <w:sz w:val="24"/>
          <w:szCs w:val="24"/>
        </w:rPr>
        <w:t>.</w:t>
      </w:r>
    </w:p>
    <w:p w:rsidR="00B24465" w:rsidRPr="009A75EB" w:rsidRDefault="00B24465" w:rsidP="000A4F99">
      <w:pPr>
        <w:widowControl/>
        <w:autoSpaceDE w:val="0"/>
        <w:autoSpaceDN w:val="0"/>
        <w:adjustRightInd w:val="0"/>
        <w:jc w:val="both"/>
        <w:rPr>
          <w:rFonts w:ascii="Times New Roman" w:hAnsi="Times New Roman" w:cs="Times New Roman"/>
          <w:color w:val="000000"/>
          <w:sz w:val="24"/>
          <w:szCs w:val="24"/>
        </w:rPr>
      </w:pPr>
      <w:r w:rsidRPr="009A75EB">
        <w:rPr>
          <w:rFonts w:ascii="Times New Roman" w:hAnsi="Times New Roman" w:cs="Times New Roman"/>
          <w:color w:val="000000"/>
          <w:sz w:val="24"/>
          <w:szCs w:val="24"/>
        </w:rPr>
        <w:t xml:space="preserve">􀁸 </w:t>
      </w:r>
      <w:r w:rsidRPr="009A75EB">
        <w:rPr>
          <w:rFonts w:ascii="Times New Roman" w:hAnsi="Times New Roman" w:cs="Times New Roman"/>
          <w:bCs/>
          <w:color w:val="000000"/>
          <w:sz w:val="24"/>
          <w:szCs w:val="24"/>
        </w:rPr>
        <w:t xml:space="preserve">All information and explanations </w:t>
      </w:r>
      <w:r w:rsidRPr="009A75EB">
        <w:rPr>
          <w:rFonts w:ascii="Times New Roman" w:hAnsi="Times New Roman" w:cs="Times New Roman"/>
          <w:color w:val="000000"/>
          <w:sz w:val="24"/>
          <w:szCs w:val="24"/>
        </w:rPr>
        <w:t xml:space="preserve">have been </w:t>
      </w:r>
      <w:r w:rsidRPr="009A75EB">
        <w:rPr>
          <w:rFonts w:ascii="Times New Roman" w:hAnsi="Times New Roman" w:cs="Times New Roman"/>
          <w:bCs/>
          <w:color w:val="000000"/>
          <w:sz w:val="24"/>
          <w:szCs w:val="24"/>
        </w:rPr>
        <w:t xml:space="preserve">received </w:t>
      </w:r>
      <w:r w:rsidRPr="009A75EB">
        <w:rPr>
          <w:rFonts w:ascii="Times New Roman" w:hAnsi="Times New Roman" w:cs="Times New Roman"/>
          <w:color w:val="000000"/>
          <w:sz w:val="24"/>
          <w:szCs w:val="24"/>
        </w:rPr>
        <w:t>that the auditor believes are necessary for</w:t>
      </w:r>
      <w:r w:rsidR="00E27B15" w:rsidRPr="009A75EB">
        <w:rPr>
          <w:rFonts w:ascii="Times New Roman" w:hAnsi="Times New Roman" w:cs="Times New Roman"/>
          <w:color w:val="000000"/>
          <w:sz w:val="24"/>
          <w:szCs w:val="24"/>
        </w:rPr>
        <w:t xml:space="preserve"> </w:t>
      </w:r>
      <w:r w:rsidRPr="009A75EB">
        <w:rPr>
          <w:rFonts w:ascii="Times New Roman" w:hAnsi="Times New Roman" w:cs="Times New Roman"/>
          <w:color w:val="000000"/>
          <w:sz w:val="24"/>
          <w:szCs w:val="24"/>
        </w:rPr>
        <w:t>the purposes of the audit.</w:t>
      </w:r>
    </w:p>
    <w:p w:rsidR="00B24465" w:rsidRPr="009A75EB" w:rsidRDefault="00B24465" w:rsidP="000A4F99">
      <w:pPr>
        <w:widowControl/>
        <w:autoSpaceDE w:val="0"/>
        <w:autoSpaceDN w:val="0"/>
        <w:adjustRightInd w:val="0"/>
        <w:jc w:val="both"/>
        <w:rPr>
          <w:rFonts w:ascii="Times New Roman" w:hAnsi="Times New Roman" w:cs="Times New Roman"/>
          <w:color w:val="000000"/>
          <w:sz w:val="24"/>
          <w:szCs w:val="24"/>
        </w:rPr>
      </w:pPr>
      <w:r w:rsidRPr="009A75EB">
        <w:rPr>
          <w:rFonts w:ascii="Times New Roman" w:hAnsi="Times New Roman" w:cs="Times New Roman"/>
          <w:color w:val="000000"/>
          <w:sz w:val="24"/>
          <w:szCs w:val="24"/>
        </w:rPr>
        <w:t xml:space="preserve">􀁸 </w:t>
      </w:r>
      <w:r w:rsidRPr="009A75EB">
        <w:rPr>
          <w:rFonts w:ascii="Times New Roman" w:hAnsi="Times New Roman" w:cs="Times New Roman"/>
          <w:bCs/>
          <w:color w:val="000000"/>
          <w:sz w:val="24"/>
          <w:szCs w:val="24"/>
        </w:rPr>
        <w:t xml:space="preserve">Details </w:t>
      </w:r>
      <w:r w:rsidRPr="009A75EB">
        <w:rPr>
          <w:rFonts w:ascii="Times New Roman" w:hAnsi="Times New Roman" w:cs="Times New Roman"/>
          <w:color w:val="000000"/>
          <w:sz w:val="24"/>
          <w:szCs w:val="24"/>
        </w:rPr>
        <w:t xml:space="preserve">of </w:t>
      </w:r>
      <w:r w:rsidRPr="009A75EB">
        <w:rPr>
          <w:rFonts w:ascii="Times New Roman" w:hAnsi="Times New Roman" w:cs="Times New Roman"/>
          <w:bCs/>
          <w:color w:val="000000"/>
          <w:sz w:val="24"/>
          <w:szCs w:val="24"/>
        </w:rPr>
        <w:t xml:space="preserve">directors' emoluments </w:t>
      </w:r>
      <w:r w:rsidRPr="009A75EB">
        <w:rPr>
          <w:rFonts w:ascii="Times New Roman" w:hAnsi="Times New Roman" w:cs="Times New Roman"/>
          <w:color w:val="000000"/>
          <w:sz w:val="24"/>
          <w:szCs w:val="24"/>
        </w:rPr>
        <w:t xml:space="preserve">and </w:t>
      </w:r>
      <w:r w:rsidRPr="009A75EB">
        <w:rPr>
          <w:rFonts w:ascii="Times New Roman" w:hAnsi="Times New Roman" w:cs="Times New Roman"/>
          <w:bCs/>
          <w:color w:val="000000"/>
          <w:sz w:val="24"/>
          <w:szCs w:val="24"/>
        </w:rPr>
        <w:t xml:space="preserve">other benefits </w:t>
      </w:r>
      <w:r w:rsidRPr="009A75EB">
        <w:rPr>
          <w:rFonts w:ascii="Times New Roman" w:hAnsi="Times New Roman" w:cs="Times New Roman"/>
          <w:color w:val="000000"/>
          <w:sz w:val="24"/>
          <w:szCs w:val="24"/>
        </w:rPr>
        <w:t xml:space="preserve">have been correctly </w:t>
      </w:r>
      <w:r w:rsidRPr="009A75EB">
        <w:rPr>
          <w:rFonts w:ascii="Times New Roman" w:hAnsi="Times New Roman" w:cs="Times New Roman"/>
          <w:bCs/>
          <w:color w:val="000000"/>
          <w:sz w:val="24"/>
          <w:szCs w:val="24"/>
        </w:rPr>
        <w:t xml:space="preserve">disclosed </w:t>
      </w:r>
      <w:r w:rsidRPr="009A75EB">
        <w:rPr>
          <w:rFonts w:ascii="Times New Roman" w:hAnsi="Times New Roman" w:cs="Times New Roman"/>
          <w:color w:val="000000"/>
          <w:sz w:val="24"/>
          <w:szCs w:val="24"/>
        </w:rPr>
        <w:t>in the financial</w:t>
      </w:r>
      <w:r w:rsidR="00E27B15" w:rsidRPr="009A75EB">
        <w:rPr>
          <w:rFonts w:ascii="Times New Roman" w:hAnsi="Times New Roman" w:cs="Times New Roman"/>
          <w:color w:val="000000"/>
          <w:sz w:val="24"/>
          <w:szCs w:val="24"/>
        </w:rPr>
        <w:t xml:space="preserve"> </w:t>
      </w:r>
      <w:r w:rsidRPr="009A75EB">
        <w:rPr>
          <w:rFonts w:ascii="Times New Roman" w:hAnsi="Times New Roman" w:cs="Times New Roman"/>
          <w:color w:val="000000"/>
          <w:sz w:val="24"/>
          <w:szCs w:val="24"/>
        </w:rPr>
        <w:t>statements.</w:t>
      </w:r>
    </w:p>
    <w:p w:rsidR="00B24465" w:rsidRPr="009A75EB" w:rsidRDefault="00B24465" w:rsidP="00E27B15">
      <w:pPr>
        <w:widowControl/>
        <w:autoSpaceDE w:val="0"/>
        <w:autoSpaceDN w:val="0"/>
        <w:adjustRightInd w:val="0"/>
        <w:jc w:val="both"/>
        <w:rPr>
          <w:rFonts w:ascii="Times New Roman" w:hAnsi="Times New Roman" w:cs="Times New Roman"/>
          <w:color w:val="000000"/>
          <w:sz w:val="24"/>
          <w:szCs w:val="24"/>
        </w:rPr>
      </w:pPr>
      <w:r w:rsidRPr="009A75EB">
        <w:rPr>
          <w:rFonts w:ascii="Times New Roman" w:hAnsi="Times New Roman" w:cs="Times New Roman"/>
          <w:color w:val="000000"/>
          <w:sz w:val="24"/>
          <w:szCs w:val="24"/>
        </w:rPr>
        <w:t xml:space="preserve">􀁸 Particulars of </w:t>
      </w:r>
      <w:r w:rsidRPr="009A75EB">
        <w:rPr>
          <w:rFonts w:ascii="Times New Roman" w:hAnsi="Times New Roman" w:cs="Times New Roman"/>
          <w:bCs/>
          <w:color w:val="000000"/>
          <w:sz w:val="24"/>
          <w:szCs w:val="24"/>
        </w:rPr>
        <w:t xml:space="preserve">loans </w:t>
      </w:r>
      <w:r w:rsidRPr="009A75EB">
        <w:rPr>
          <w:rFonts w:ascii="Times New Roman" w:hAnsi="Times New Roman" w:cs="Times New Roman"/>
          <w:color w:val="000000"/>
          <w:sz w:val="24"/>
          <w:szCs w:val="24"/>
        </w:rPr>
        <w:t xml:space="preserve">and </w:t>
      </w:r>
      <w:r w:rsidRPr="009A75EB">
        <w:rPr>
          <w:rFonts w:ascii="Times New Roman" w:hAnsi="Times New Roman" w:cs="Times New Roman"/>
          <w:bCs/>
          <w:color w:val="000000"/>
          <w:sz w:val="24"/>
          <w:szCs w:val="24"/>
        </w:rPr>
        <w:t xml:space="preserve">other transactions </w:t>
      </w:r>
      <w:r w:rsidRPr="009A75EB">
        <w:rPr>
          <w:rFonts w:ascii="Times New Roman" w:hAnsi="Times New Roman" w:cs="Times New Roman"/>
          <w:color w:val="000000"/>
          <w:sz w:val="24"/>
          <w:szCs w:val="24"/>
        </w:rPr>
        <w:t xml:space="preserve">in favour of </w:t>
      </w:r>
      <w:r w:rsidRPr="009A75EB">
        <w:rPr>
          <w:rFonts w:ascii="Times New Roman" w:hAnsi="Times New Roman" w:cs="Times New Roman"/>
          <w:bCs/>
          <w:color w:val="000000"/>
          <w:sz w:val="24"/>
          <w:szCs w:val="24"/>
        </w:rPr>
        <w:t xml:space="preserve">directors </w:t>
      </w:r>
      <w:r w:rsidRPr="009A75EB">
        <w:rPr>
          <w:rFonts w:ascii="Times New Roman" w:hAnsi="Times New Roman" w:cs="Times New Roman"/>
          <w:color w:val="000000"/>
          <w:sz w:val="24"/>
          <w:szCs w:val="24"/>
        </w:rPr>
        <w:t>and others have been correctly in</w:t>
      </w:r>
      <w:r w:rsidR="00E27B15" w:rsidRPr="009A75EB">
        <w:rPr>
          <w:rFonts w:ascii="Times New Roman" w:hAnsi="Times New Roman" w:cs="Times New Roman"/>
          <w:color w:val="000000"/>
          <w:sz w:val="24"/>
          <w:szCs w:val="24"/>
        </w:rPr>
        <w:t xml:space="preserve"> </w:t>
      </w:r>
      <w:r w:rsidRPr="009A75EB">
        <w:rPr>
          <w:rFonts w:ascii="Times New Roman" w:hAnsi="Times New Roman" w:cs="Times New Roman"/>
          <w:color w:val="000000"/>
          <w:sz w:val="24"/>
          <w:szCs w:val="24"/>
        </w:rPr>
        <w:t>the financial statements.</w:t>
      </w:r>
    </w:p>
    <w:p w:rsidR="00E27B15" w:rsidRPr="009A75EB" w:rsidRDefault="00E27B15" w:rsidP="00E27B15">
      <w:pPr>
        <w:widowControl/>
        <w:autoSpaceDE w:val="0"/>
        <w:autoSpaceDN w:val="0"/>
        <w:adjustRightInd w:val="0"/>
        <w:jc w:val="both"/>
        <w:rPr>
          <w:rFonts w:ascii="Times New Roman" w:hAnsi="Times New Roman" w:cs="Times New Roman"/>
          <w:color w:val="000000"/>
          <w:sz w:val="24"/>
          <w:szCs w:val="24"/>
        </w:rPr>
      </w:pPr>
    </w:p>
    <w:p w:rsidR="003F7CD2" w:rsidRPr="009A75EB" w:rsidRDefault="003F7CD2" w:rsidP="000A4F99">
      <w:pPr>
        <w:widowControl/>
        <w:autoSpaceDE w:val="0"/>
        <w:autoSpaceDN w:val="0"/>
        <w:adjustRightInd w:val="0"/>
        <w:jc w:val="both"/>
        <w:rPr>
          <w:rFonts w:ascii="Times New Roman" w:hAnsi="Times New Roman" w:cs="Times New Roman"/>
          <w:sz w:val="24"/>
          <w:szCs w:val="24"/>
        </w:rPr>
      </w:pPr>
      <w:r w:rsidRPr="009A75EB">
        <w:rPr>
          <w:rFonts w:ascii="Times New Roman" w:hAnsi="Times New Roman" w:cs="Times New Roman"/>
          <w:sz w:val="24"/>
          <w:szCs w:val="24"/>
        </w:rPr>
        <w:t>1.1.1 The value of the statutory audit</w:t>
      </w:r>
      <w:r w:rsidR="00E27B15" w:rsidRPr="009A75EB">
        <w:rPr>
          <w:rFonts w:ascii="Times New Roman" w:hAnsi="Times New Roman" w:cs="Times New Roman"/>
          <w:sz w:val="24"/>
          <w:szCs w:val="24"/>
        </w:rPr>
        <w:t>:</w:t>
      </w:r>
    </w:p>
    <w:p w:rsidR="003F7CD2" w:rsidRPr="00D60E32" w:rsidRDefault="003F7CD2" w:rsidP="000A4F99">
      <w:pPr>
        <w:widowControl/>
        <w:autoSpaceDE w:val="0"/>
        <w:autoSpaceDN w:val="0"/>
        <w:adjustRightInd w:val="0"/>
        <w:jc w:val="both"/>
        <w:rPr>
          <w:rFonts w:ascii="Times New Roman" w:hAnsi="Times New Roman" w:cs="Times New Roman"/>
          <w:sz w:val="24"/>
          <w:szCs w:val="24"/>
        </w:rPr>
      </w:pPr>
      <w:r w:rsidRPr="009A75EB">
        <w:rPr>
          <w:rFonts w:ascii="Times New Roman" w:hAnsi="Times New Roman" w:cs="Times New Roman"/>
          <w:sz w:val="24"/>
          <w:szCs w:val="24"/>
        </w:rPr>
        <w:t>We have discussed already the principal aim of the external audit – to provide an independent opinion on</w:t>
      </w:r>
      <w:r w:rsidR="00E27B15" w:rsidRPr="009A75EB">
        <w:rPr>
          <w:rFonts w:ascii="Times New Roman" w:hAnsi="Times New Roman" w:cs="Times New Roman"/>
          <w:sz w:val="24"/>
          <w:szCs w:val="24"/>
        </w:rPr>
        <w:t xml:space="preserve"> </w:t>
      </w:r>
      <w:r w:rsidRPr="009A75EB">
        <w:rPr>
          <w:rFonts w:ascii="Times New Roman" w:hAnsi="Times New Roman" w:cs="Times New Roman"/>
          <w:sz w:val="24"/>
          <w:szCs w:val="24"/>
        </w:rPr>
        <w:t>the truth and fairness of the financial statements. However, an external audit can be invaluable to an entity</w:t>
      </w:r>
      <w:r w:rsidR="00E27B15" w:rsidRPr="009A75EB">
        <w:rPr>
          <w:rFonts w:ascii="Times New Roman" w:hAnsi="Times New Roman" w:cs="Times New Roman"/>
          <w:sz w:val="24"/>
          <w:szCs w:val="24"/>
        </w:rPr>
        <w:t xml:space="preserve"> </w:t>
      </w:r>
      <w:r w:rsidRPr="009A75EB">
        <w:rPr>
          <w:rFonts w:ascii="Times New Roman" w:hAnsi="Times New Roman" w:cs="Times New Roman"/>
          <w:sz w:val="24"/>
          <w:szCs w:val="24"/>
        </w:rPr>
        <w:t xml:space="preserve">because it may </w:t>
      </w:r>
      <w:r w:rsidRPr="009A75EB">
        <w:rPr>
          <w:rFonts w:ascii="Times New Roman" w:hAnsi="Times New Roman" w:cs="Times New Roman"/>
          <w:bCs/>
          <w:sz w:val="24"/>
          <w:szCs w:val="24"/>
        </w:rPr>
        <w:t xml:space="preserve">enhance the credibility </w:t>
      </w:r>
      <w:r w:rsidRPr="009A75EB">
        <w:rPr>
          <w:rFonts w:ascii="Times New Roman" w:hAnsi="Times New Roman" w:cs="Times New Roman"/>
          <w:sz w:val="24"/>
          <w:szCs w:val="24"/>
        </w:rPr>
        <w:t>of the financial statements because they will have been examined</w:t>
      </w:r>
      <w:r w:rsidR="00E27B15" w:rsidRPr="009A75EB">
        <w:rPr>
          <w:rFonts w:ascii="Times New Roman" w:hAnsi="Times New Roman" w:cs="Times New Roman"/>
          <w:sz w:val="24"/>
          <w:szCs w:val="24"/>
        </w:rPr>
        <w:t xml:space="preserve"> </w:t>
      </w:r>
      <w:r w:rsidRPr="009A75EB">
        <w:rPr>
          <w:rFonts w:ascii="Times New Roman" w:hAnsi="Times New Roman" w:cs="Times New Roman"/>
          <w:sz w:val="24"/>
          <w:szCs w:val="24"/>
        </w:rPr>
        <w:t>independently.</w:t>
      </w:r>
      <w:r w:rsidR="00E27B15" w:rsidRPr="009A75EB">
        <w:rPr>
          <w:rFonts w:ascii="Times New Roman" w:hAnsi="Times New Roman" w:cs="Times New Roman"/>
          <w:sz w:val="24"/>
          <w:szCs w:val="24"/>
        </w:rPr>
        <w:t xml:space="preserve"> </w:t>
      </w:r>
      <w:r w:rsidRPr="009A75EB">
        <w:rPr>
          <w:rFonts w:ascii="Times New Roman" w:hAnsi="Times New Roman" w:cs="Times New Roman"/>
          <w:sz w:val="24"/>
          <w:szCs w:val="24"/>
        </w:rPr>
        <w:t>The external audit can also highlight other issues as a result of work relating to the financial statements in</w:t>
      </w:r>
      <w:r w:rsidR="00E27B15" w:rsidRPr="009A75EB">
        <w:rPr>
          <w:rFonts w:ascii="Times New Roman" w:hAnsi="Times New Roman" w:cs="Times New Roman"/>
          <w:sz w:val="24"/>
          <w:szCs w:val="24"/>
        </w:rPr>
        <w:t xml:space="preserve"> </w:t>
      </w:r>
      <w:r w:rsidRPr="009A75EB">
        <w:rPr>
          <w:rFonts w:ascii="Times New Roman" w:hAnsi="Times New Roman" w:cs="Times New Roman"/>
          <w:sz w:val="24"/>
          <w:szCs w:val="24"/>
        </w:rPr>
        <w:t xml:space="preserve">respect of </w:t>
      </w:r>
      <w:r w:rsidRPr="009A75EB">
        <w:rPr>
          <w:rFonts w:ascii="Times New Roman" w:hAnsi="Times New Roman" w:cs="Times New Roman"/>
          <w:bCs/>
          <w:sz w:val="24"/>
          <w:szCs w:val="24"/>
        </w:rPr>
        <w:t xml:space="preserve">deficiencies in the internal control system </w:t>
      </w:r>
      <w:r w:rsidRPr="009A75EB">
        <w:rPr>
          <w:rFonts w:ascii="Times New Roman" w:hAnsi="Times New Roman" w:cs="Times New Roman"/>
          <w:sz w:val="24"/>
          <w:szCs w:val="24"/>
        </w:rPr>
        <w:t>of the entity, which can be improved by the</w:t>
      </w:r>
      <w:r w:rsidRPr="00D60E32">
        <w:rPr>
          <w:rFonts w:ascii="Times New Roman" w:hAnsi="Times New Roman" w:cs="Times New Roman"/>
          <w:sz w:val="24"/>
          <w:szCs w:val="24"/>
        </w:rPr>
        <w:t xml:space="preserve"> entity’s</w:t>
      </w:r>
      <w:r w:rsidR="00E27B15">
        <w:rPr>
          <w:rFonts w:ascii="Times New Roman" w:hAnsi="Times New Roman" w:cs="Times New Roman"/>
          <w:sz w:val="24"/>
          <w:szCs w:val="24"/>
        </w:rPr>
        <w:t xml:space="preserve"> </w:t>
      </w:r>
      <w:r w:rsidRPr="00D60E32">
        <w:rPr>
          <w:rFonts w:ascii="Times New Roman" w:hAnsi="Times New Roman" w:cs="Times New Roman"/>
          <w:sz w:val="24"/>
          <w:szCs w:val="24"/>
        </w:rPr>
        <w:t>management. For these reasons, even where entities are not obliged to undergo an external audit, they may choose to do</w:t>
      </w:r>
      <w:r w:rsidR="00E27B15">
        <w:rPr>
          <w:rFonts w:ascii="Times New Roman" w:hAnsi="Times New Roman" w:cs="Times New Roman"/>
          <w:sz w:val="24"/>
          <w:szCs w:val="24"/>
        </w:rPr>
        <w:t xml:space="preserve"> </w:t>
      </w:r>
      <w:r w:rsidRPr="00D60E32">
        <w:rPr>
          <w:rFonts w:ascii="Times New Roman" w:hAnsi="Times New Roman" w:cs="Times New Roman"/>
          <w:sz w:val="24"/>
          <w:szCs w:val="24"/>
        </w:rPr>
        <w:t>so, regardless of the costs involved (time and money) because the benefits outweigh those costs.</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b) Auditor rights and duties</w:t>
      </w:r>
      <w:r w:rsidR="000D7ACA">
        <w:rPr>
          <w:rFonts w:ascii="Times New Roman" w:hAnsi="Times New Roman" w:cs="Times New Roman"/>
          <w:sz w:val="24"/>
          <w:szCs w:val="24"/>
        </w:rPr>
        <w:t>:</w:t>
      </w:r>
    </w:p>
    <w:p w:rsidR="0010521B" w:rsidRDefault="0010521B" w:rsidP="000D7ACA">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The law gives auditors both rights and duties. This allows auditors to have sufficient power to carry out an</w:t>
      </w:r>
      <w:r w:rsidR="000D7ACA">
        <w:rPr>
          <w:rFonts w:ascii="Times New Roman" w:hAnsi="Times New Roman" w:cs="Times New Roman"/>
          <w:sz w:val="24"/>
          <w:szCs w:val="24"/>
        </w:rPr>
        <w:t xml:space="preserve"> </w:t>
      </w:r>
      <w:r w:rsidRPr="00D60E32">
        <w:rPr>
          <w:rFonts w:ascii="Times New Roman" w:hAnsi="Times New Roman" w:cs="Times New Roman"/>
          <w:sz w:val="24"/>
          <w:szCs w:val="24"/>
        </w:rPr>
        <w:t>independent and effective audit.</w:t>
      </w:r>
      <w:r w:rsidR="000D7ACA">
        <w:rPr>
          <w:rFonts w:ascii="Times New Roman" w:hAnsi="Times New Roman" w:cs="Times New Roman"/>
          <w:sz w:val="24"/>
          <w:szCs w:val="24"/>
        </w:rPr>
        <w:t xml:space="preserve"> </w:t>
      </w:r>
      <w:r w:rsidRPr="00D60E32">
        <w:rPr>
          <w:rFonts w:ascii="Times New Roman" w:hAnsi="Times New Roman" w:cs="Times New Roman"/>
          <w:sz w:val="24"/>
          <w:szCs w:val="24"/>
        </w:rPr>
        <w:t>The audit is primarily a statutory concept, and eligibility to conduct an audit is often set down in statute.</w:t>
      </w:r>
      <w:r w:rsidR="000D7ACA">
        <w:rPr>
          <w:rFonts w:ascii="Times New Roman" w:hAnsi="Times New Roman" w:cs="Times New Roman"/>
          <w:sz w:val="24"/>
          <w:szCs w:val="24"/>
        </w:rPr>
        <w:t xml:space="preserve"> </w:t>
      </w:r>
      <w:r w:rsidRPr="00D60E32">
        <w:rPr>
          <w:rFonts w:ascii="Times New Roman" w:hAnsi="Times New Roman" w:cs="Times New Roman"/>
          <w:sz w:val="24"/>
          <w:szCs w:val="24"/>
        </w:rPr>
        <w:t>Similarly, the rights and duties of auditors can be set down in law, to ensure that the auditors have</w:t>
      </w:r>
      <w:r w:rsidR="000D7ACA">
        <w:rPr>
          <w:rFonts w:ascii="Times New Roman" w:hAnsi="Times New Roman" w:cs="Times New Roman"/>
          <w:sz w:val="24"/>
          <w:szCs w:val="24"/>
        </w:rPr>
        <w:t xml:space="preserve"> </w:t>
      </w:r>
      <w:r w:rsidRPr="00D60E32">
        <w:rPr>
          <w:rFonts w:ascii="Times New Roman" w:hAnsi="Times New Roman" w:cs="Times New Roman"/>
          <w:sz w:val="24"/>
          <w:szCs w:val="24"/>
        </w:rPr>
        <w:t>sufficient power to carry out an effective audit. In this section we look at the rights and duties of auditors</w:t>
      </w:r>
      <w:r w:rsidR="000D7ACA">
        <w:rPr>
          <w:rFonts w:ascii="Times New Roman" w:hAnsi="Times New Roman" w:cs="Times New Roman"/>
          <w:sz w:val="24"/>
          <w:szCs w:val="24"/>
        </w:rPr>
        <w:t>,</w:t>
      </w:r>
      <w:r w:rsidR="00695A07">
        <w:rPr>
          <w:rFonts w:ascii="Times New Roman" w:hAnsi="Times New Roman" w:cs="Times New Roman"/>
          <w:sz w:val="24"/>
          <w:szCs w:val="24"/>
        </w:rPr>
        <w:t xml:space="preserve"> </w:t>
      </w:r>
      <w:r w:rsidR="000D7ACA">
        <w:rPr>
          <w:rFonts w:ascii="Times New Roman" w:hAnsi="Times New Roman" w:cs="Times New Roman"/>
          <w:sz w:val="24"/>
          <w:szCs w:val="24"/>
        </w:rPr>
        <w:t>a</w:t>
      </w:r>
      <w:r w:rsidRPr="00D60E32">
        <w:rPr>
          <w:rFonts w:ascii="Times New Roman" w:hAnsi="Times New Roman" w:cs="Times New Roman"/>
          <w:b/>
          <w:bCs/>
          <w:sz w:val="24"/>
          <w:szCs w:val="24"/>
        </w:rPr>
        <w:t xml:space="preserve">s an example </w:t>
      </w:r>
      <w:r w:rsidRPr="00D60E32">
        <w:rPr>
          <w:rFonts w:ascii="Times New Roman" w:hAnsi="Times New Roman" w:cs="Times New Roman"/>
          <w:sz w:val="24"/>
          <w:szCs w:val="24"/>
        </w:rPr>
        <w:t xml:space="preserve">(but bear in mind that these may be different in other jurisdictions). </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1.3.1 Duties</w:t>
      </w:r>
      <w:r w:rsidR="000D7ACA">
        <w:rPr>
          <w:rFonts w:ascii="Times New Roman" w:hAnsi="Times New Roman" w:cs="Times New Roman"/>
          <w:sz w:val="24"/>
          <w:szCs w:val="24"/>
        </w:rPr>
        <w:t>:</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lastRenderedPageBreak/>
        <w:t>The auditors are required to report on every balance sheet (statement of financial position) and profit and</w:t>
      </w:r>
      <w:r w:rsidR="000D7ACA">
        <w:rPr>
          <w:rFonts w:ascii="Times New Roman" w:hAnsi="Times New Roman" w:cs="Times New Roman"/>
          <w:sz w:val="24"/>
          <w:szCs w:val="24"/>
        </w:rPr>
        <w:t xml:space="preserve"> </w:t>
      </w:r>
      <w:r w:rsidRPr="00D60E32">
        <w:rPr>
          <w:rFonts w:ascii="Times New Roman" w:hAnsi="Times New Roman" w:cs="Times New Roman"/>
          <w:sz w:val="24"/>
          <w:szCs w:val="24"/>
        </w:rPr>
        <w:t>loss account (statement of comprehensive income) laid before the company in general meeting.</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The audit</w:t>
      </w:r>
      <w:r w:rsidR="000D7ACA">
        <w:rPr>
          <w:rFonts w:ascii="Times New Roman" w:hAnsi="Times New Roman" w:cs="Times New Roman"/>
          <w:sz w:val="24"/>
          <w:szCs w:val="24"/>
        </w:rPr>
        <w:t>ors must consider the following:</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i/>
          <w:iCs/>
          <w:sz w:val="24"/>
          <w:szCs w:val="24"/>
        </w:rPr>
        <w:t xml:space="preserve">Compliance with legislation </w:t>
      </w:r>
      <w:r w:rsidRPr="00D60E32">
        <w:rPr>
          <w:rFonts w:ascii="Times New Roman" w:hAnsi="Times New Roman" w:cs="Times New Roman"/>
          <w:sz w:val="24"/>
          <w:szCs w:val="24"/>
        </w:rPr>
        <w:t>Whether the financial statements have been prepared in accordance</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with the relevant legislation</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i/>
          <w:iCs/>
          <w:sz w:val="24"/>
          <w:szCs w:val="24"/>
        </w:rPr>
        <w:t xml:space="preserve">Truth and fairness of accounts </w:t>
      </w:r>
      <w:r w:rsidRPr="00D60E32">
        <w:rPr>
          <w:rFonts w:ascii="Times New Roman" w:hAnsi="Times New Roman" w:cs="Times New Roman"/>
          <w:sz w:val="24"/>
          <w:szCs w:val="24"/>
        </w:rPr>
        <w:t>Whether the balance sheet shows a true and fair view of the</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company's affairs at the end of the period and the profit and loss</w:t>
      </w:r>
      <w:r w:rsidR="00C53C07">
        <w:rPr>
          <w:rFonts w:ascii="Times New Roman" w:hAnsi="Times New Roman" w:cs="Times New Roman"/>
          <w:sz w:val="24"/>
          <w:szCs w:val="24"/>
        </w:rPr>
        <w:t xml:space="preserve"> </w:t>
      </w:r>
      <w:r w:rsidRPr="00D60E32">
        <w:rPr>
          <w:rFonts w:ascii="Times New Roman" w:hAnsi="Times New Roman" w:cs="Times New Roman"/>
          <w:sz w:val="24"/>
          <w:szCs w:val="24"/>
        </w:rPr>
        <w:t>account (and cash flow statement) show a true and fair view of the</w:t>
      </w:r>
      <w:r w:rsidR="00C53C07">
        <w:rPr>
          <w:rFonts w:ascii="Times New Roman" w:hAnsi="Times New Roman" w:cs="Times New Roman"/>
          <w:sz w:val="24"/>
          <w:szCs w:val="24"/>
        </w:rPr>
        <w:t xml:space="preserve"> </w:t>
      </w:r>
      <w:r w:rsidRPr="00D60E32">
        <w:rPr>
          <w:rFonts w:ascii="Times New Roman" w:hAnsi="Times New Roman" w:cs="Times New Roman"/>
          <w:sz w:val="24"/>
          <w:szCs w:val="24"/>
        </w:rPr>
        <w:t>results for the period</w:t>
      </w:r>
    </w:p>
    <w:p w:rsidR="0010521B" w:rsidRPr="00D60E32" w:rsidRDefault="0010521B" w:rsidP="000A4F99">
      <w:pPr>
        <w:widowControl/>
        <w:autoSpaceDE w:val="0"/>
        <w:autoSpaceDN w:val="0"/>
        <w:adjustRightInd w:val="0"/>
        <w:jc w:val="both"/>
        <w:rPr>
          <w:rFonts w:ascii="Times New Roman" w:hAnsi="Times New Roman" w:cs="Times New Roman"/>
          <w:i/>
          <w:iCs/>
          <w:sz w:val="24"/>
          <w:szCs w:val="24"/>
        </w:rPr>
      </w:pPr>
      <w:r w:rsidRPr="00D60E32">
        <w:rPr>
          <w:rFonts w:ascii="Times New Roman" w:hAnsi="Times New Roman" w:cs="Times New Roman"/>
          <w:i/>
          <w:iCs/>
          <w:sz w:val="24"/>
          <w:szCs w:val="24"/>
        </w:rPr>
        <w:t>Adequate accounting recordsand returns</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Whether adequate accounting records have been kept and returns</w:t>
      </w:r>
      <w:r w:rsidR="00C53C07">
        <w:rPr>
          <w:rFonts w:ascii="Times New Roman" w:hAnsi="Times New Roman" w:cs="Times New Roman"/>
          <w:sz w:val="24"/>
          <w:szCs w:val="24"/>
        </w:rPr>
        <w:t xml:space="preserve"> </w:t>
      </w:r>
      <w:r w:rsidRPr="00D60E32">
        <w:rPr>
          <w:rFonts w:ascii="Times New Roman" w:hAnsi="Times New Roman" w:cs="Times New Roman"/>
          <w:sz w:val="24"/>
          <w:szCs w:val="24"/>
        </w:rPr>
        <w:t>adequate for the audit received from branches not visited by the</w:t>
      </w:r>
      <w:r w:rsidR="00C53C07">
        <w:rPr>
          <w:rFonts w:ascii="Times New Roman" w:hAnsi="Times New Roman" w:cs="Times New Roman"/>
          <w:sz w:val="24"/>
          <w:szCs w:val="24"/>
        </w:rPr>
        <w:t xml:space="preserve"> </w:t>
      </w:r>
      <w:r w:rsidRPr="00D60E32">
        <w:rPr>
          <w:rFonts w:ascii="Times New Roman" w:hAnsi="Times New Roman" w:cs="Times New Roman"/>
          <w:sz w:val="24"/>
          <w:szCs w:val="24"/>
        </w:rPr>
        <w:t>auditor</w:t>
      </w:r>
    </w:p>
    <w:p w:rsidR="0010521B" w:rsidRPr="00D60E32" w:rsidRDefault="0010521B" w:rsidP="000A4F99">
      <w:pPr>
        <w:widowControl/>
        <w:autoSpaceDE w:val="0"/>
        <w:autoSpaceDN w:val="0"/>
        <w:adjustRightInd w:val="0"/>
        <w:jc w:val="both"/>
        <w:rPr>
          <w:rFonts w:ascii="Times New Roman" w:hAnsi="Times New Roman" w:cs="Times New Roman"/>
          <w:i/>
          <w:iCs/>
          <w:sz w:val="24"/>
          <w:szCs w:val="24"/>
        </w:rPr>
      </w:pPr>
      <w:r w:rsidRPr="00D60E32">
        <w:rPr>
          <w:rFonts w:ascii="Times New Roman" w:hAnsi="Times New Roman" w:cs="Times New Roman"/>
          <w:i/>
          <w:iCs/>
          <w:sz w:val="24"/>
          <w:szCs w:val="24"/>
        </w:rPr>
        <w:t>Agreement of accounts torecords</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Whether the accounts are in agreement with the accounting records</w:t>
      </w:r>
      <w:r w:rsidR="00C53C07">
        <w:rPr>
          <w:rFonts w:ascii="Times New Roman" w:hAnsi="Times New Roman" w:cs="Times New Roman"/>
          <w:sz w:val="24"/>
          <w:szCs w:val="24"/>
        </w:rPr>
        <w:t xml:space="preserve"> </w:t>
      </w:r>
      <w:r w:rsidRPr="00D60E32">
        <w:rPr>
          <w:rFonts w:ascii="Times New Roman" w:hAnsi="Times New Roman" w:cs="Times New Roman"/>
          <w:sz w:val="24"/>
          <w:szCs w:val="24"/>
        </w:rPr>
        <w:t>and returns</w:t>
      </w:r>
    </w:p>
    <w:p w:rsidR="00C53C07" w:rsidRDefault="0010521B" w:rsidP="000A4F99">
      <w:pPr>
        <w:widowControl/>
        <w:autoSpaceDE w:val="0"/>
        <w:autoSpaceDN w:val="0"/>
        <w:adjustRightInd w:val="0"/>
        <w:jc w:val="both"/>
        <w:rPr>
          <w:rFonts w:ascii="Times New Roman" w:hAnsi="Times New Roman" w:cs="Times New Roman"/>
          <w:i/>
          <w:iCs/>
          <w:sz w:val="24"/>
          <w:szCs w:val="24"/>
        </w:rPr>
      </w:pPr>
      <w:r w:rsidRPr="00D60E32">
        <w:rPr>
          <w:rFonts w:ascii="Times New Roman" w:hAnsi="Times New Roman" w:cs="Times New Roman"/>
          <w:i/>
          <w:iCs/>
          <w:sz w:val="24"/>
          <w:szCs w:val="24"/>
        </w:rPr>
        <w:t xml:space="preserve">Consistency of other information </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Whether the information in the directors' report is consistent with the</w:t>
      </w:r>
      <w:r w:rsidR="00C53C07">
        <w:rPr>
          <w:rFonts w:ascii="Times New Roman" w:hAnsi="Times New Roman" w:cs="Times New Roman"/>
          <w:sz w:val="24"/>
          <w:szCs w:val="24"/>
        </w:rPr>
        <w:t xml:space="preserve"> </w:t>
      </w:r>
      <w:r w:rsidRPr="00D60E32">
        <w:rPr>
          <w:rFonts w:ascii="Times New Roman" w:hAnsi="Times New Roman" w:cs="Times New Roman"/>
          <w:sz w:val="24"/>
          <w:szCs w:val="24"/>
        </w:rPr>
        <w:t>financial statements</w:t>
      </w:r>
    </w:p>
    <w:p w:rsidR="00C53C07" w:rsidRDefault="0010521B" w:rsidP="000A4F99">
      <w:pPr>
        <w:widowControl/>
        <w:autoSpaceDE w:val="0"/>
        <w:autoSpaceDN w:val="0"/>
        <w:adjustRightInd w:val="0"/>
        <w:jc w:val="both"/>
        <w:rPr>
          <w:rFonts w:ascii="Times New Roman" w:hAnsi="Times New Roman" w:cs="Times New Roman"/>
          <w:i/>
          <w:iCs/>
          <w:sz w:val="24"/>
          <w:szCs w:val="24"/>
        </w:rPr>
      </w:pPr>
      <w:r w:rsidRPr="00D60E32">
        <w:rPr>
          <w:rFonts w:ascii="Times New Roman" w:hAnsi="Times New Roman" w:cs="Times New Roman"/>
          <w:i/>
          <w:iCs/>
          <w:sz w:val="24"/>
          <w:szCs w:val="24"/>
        </w:rPr>
        <w:t xml:space="preserve">Directors' benefits </w:t>
      </w:r>
    </w:p>
    <w:p w:rsidR="0010521B" w:rsidRPr="00D60E32" w:rsidRDefault="0010521B"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Whether disclosure of directors' benefits has been made in</w:t>
      </w:r>
      <w:r w:rsidR="00C53C07">
        <w:rPr>
          <w:rFonts w:ascii="Times New Roman" w:hAnsi="Times New Roman" w:cs="Times New Roman"/>
          <w:sz w:val="24"/>
          <w:szCs w:val="24"/>
        </w:rPr>
        <w:t xml:space="preserve"> </w:t>
      </w:r>
      <w:r w:rsidRPr="00D60E32">
        <w:rPr>
          <w:rFonts w:ascii="Times New Roman" w:hAnsi="Times New Roman" w:cs="Times New Roman"/>
          <w:sz w:val="24"/>
          <w:szCs w:val="24"/>
        </w:rPr>
        <w:t>accordance with the Companies Act 2006</w:t>
      </w:r>
      <w:r w:rsidR="007B6A8C" w:rsidRPr="00D60E32">
        <w:rPr>
          <w:rFonts w:ascii="Times New Roman" w:hAnsi="Times New Roman" w:cs="Times New Roman"/>
          <w:sz w:val="24"/>
          <w:szCs w:val="24"/>
        </w:rPr>
        <w:t>.</w:t>
      </w:r>
    </w:p>
    <w:p w:rsidR="007B6A8C" w:rsidRPr="00D60E32" w:rsidRDefault="007B6A8C"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1.3.2 Rights</w:t>
      </w:r>
    </w:p>
    <w:p w:rsidR="007B6A8C" w:rsidRPr="00D60E32" w:rsidRDefault="007B6A8C"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The auditors must have certain rights to enable them to carry out their duties effectively.</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The principal rights auditors should have, excepting those dealing with resignation or removal, are set out</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in the table below.</w:t>
      </w:r>
    </w:p>
    <w:p w:rsidR="00695A07" w:rsidRDefault="007B6A8C" w:rsidP="000A4F99">
      <w:pPr>
        <w:widowControl/>
        <w:autoSpaceDE w:val="0"/>
        <w:autoSpaceDN w:val="0"/>
        <w:adjustRightInd w:val="0"/>
        <w:jc w:val="both"/>
        <w:rPr>
          <w:rFonts w:ascii="Times New Roman" w:hAnsi="Times New Roman" w:cs="Times New Roman"/>
          <w:i/>
          <w:iCs/>
          <w:sz w:val="24"/>
          <w:szCs w:val="24"/>
        </w:rPr>
      </w:pPr>
      <w:r w:rsidRPr="00D60E32">
        <w:rPr>
          <w:rFonts w:ascii="Times New Roman" w:hAnsi="Times New Roman" w:cs="Times New Roman"/>
          <w:i/>
          <w:iCs/>
          <w:sz w:val="24"/>
          <w:szCs w:val="24"/>
        </w:rPr>
        <w:t xml:space="preserve">Access to records </w:t>
      </w:r>
    </w:p>
    <w:p w:rsidR="007B6A8C" w:rsidRPr="00D60E32" w:rsidRDefault="007B6A8C"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A right of access at all times to the books, accounts and vouchers of</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the company (in whatever form they are held)</w:t>
      </w:r>
    </w:p>
    <w:p w:rsidR="00695A07" w:rsidRDefault="007B6A8C" w:rsidP="000A4F99">
      <w:pPr>
        <w:widowControl/>
        <w:autoSpaceDE w:val="0"/>
        <w:autoSpaceDN w:val="0"/>
        <w:adjustRightInd w:val="0"/>
        <w:jc w:val="both"/>
        <w:rPr>
          <w:rFonts w:ascii="Times New Roman" w:hAnsi="Times New Roman" w:cs="Times New Roman"/>
          <w:i/>
          <w:iCs/>
          <w:sz w:val="24"/>
          <w:szCs w:val="24"/>
        </w:rPr>
      </w:pPr>
      <w:r w:rsidRPr="00D60E32">
        <w:rPr>
          <w:rFonts w:ascii="Times New Roman" w:hAnsi="Times New Roman" w:cs="Times New Roman"/>
          <w:i/>
          <w:iCs/>
          <w:sz w:val="24"/>
          <w:szCs w:val="24"/>
        </w:rPr>
        <w:t xml:space="preserve">Information and explanations </w:t>
      </w:r>
    </w:p>
    <w:p w:rsidR="007B6A8C" w:rsidRPr="00D60E32" w:rsidRDefault="007B6A8C"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A right to require from the company's officers such information and</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explanations as they think necessary for the performance of their</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duties as auditors</w:t>
      </w:r>
    </w:p>
    <w:p w:rsidR="007B6A8C" w:rsidRPr="00D60E32" w:rsidRDefault="007B6A8C" w:rsidP="000A4F99">
      <w:pPr>
        <w:widowControl/>
        <w:autoSpaceDE w:val="0"/>
        <w:autoSpaceDN w:val="0"/>
        <w:adjustRightInd w:val="0"/>
        <w:jc w:val="both"/>
        <w:rPr>
          <w:rFonts w:ascii="Times New Roman" w:hAnsi="Times New Roman" w:cs="Times New Roman"/>
          <w:i/>
          <w:iCs/>
          <w:sz w:val="24"/>
          <w:szCs w:val="24"/>
        </w:rPr>
      </w:pPr>
      <w:r w:rsidRPr="00D60E32">
        <w:rPr>
          <w:rFonts w:ascii="Times New Roman" w:hAnsi="Times New Roman" w:cs="Times New Roman"/>
          <w:i/>
          <w:iCs/>
          <w:sz w:val="24"/>
          <w:szCs w:val="24"/>
        </w:rPr>
        <w:t>Attendance at/notices of general</w:t>
      </w:r>
      <w:r w:rsidR="00695A07">
        <w:rPr>
          <w:rFonts w:ascii="Times New Roman" w:hAnsi="Times New Roman" w:cs="Times New Roman"/>
          <w:i/>
          <w:iCs/>
          <w:sz w:val="24"/>
          <w:szCs w:val="24"/>
        </w:rPr>
        <w:t xml:space="preserve"> </w:t>
      </w:r>
      <w:r w:rsidRPr="00D60E32">
        <w:rPr>
          <w:rFonts w:ascii="Times New Roman" w:hAnsi="Times New Roman" w:cs="Times New Roman"/>
          <w:i/>
          <w:iCs/>
          <w:sz w:val="24"/>
          <w:szCs w:val="24"/>
        </w:rPr>
        <w:t>meetings</w:t>
      </w:r>
    </w:p>
    <w:p w:rsidR="007B6A8C" w:rsidRPr="00D60E32" w:rsidRDefault="007B6A8C"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A right to attend any general meetings of the company and to receive</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all notices of and other communications relating to such meetings</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which any member of the company is entitled to receive</w:t>
      </w:r>
      <w:r w:rsidR="00695A07">
        <w:rPr>
          <w:rFonts w:ascii="Times New Roman" w:hAnsi="Times New Roman" w:cs="Times New Roman"/>
          <w:sz w:val="24"/>
          <w:szCs w:val="24"/>
        </w:rPr>
        <w:t>.</w:t>
      </w:r>
    </w:p>
    <w:p w:rsidR="007B6A8C" w:rsidRPr="00D60E32" w:rsidRDefault="007B6A8C" w:rsidP="000A4F99">
      <w:pPr>
        <w:widowControl/>
        <w:autoSpaceDE w:val="0"/>
        <w:autoSpaceDN w:val="0"/>
        <w:adjustRightInd w:val="0"/>
        <w:jc w:val="both"/>
        <w:rPr>
          <w:rFonts w:ascii="Times New Roman" w:hAnsi="Times New Roman" w:cs="Times New Roman"/>
          <w:i/>
          <w:iCs/>
          <w:sz w:val="24"/>
          <w:szCs w:val="24"/>
        </w:rPr>
      </w:pPr>
      <w:r w:rsidRPr="00D60E32">
        <w:rPr>
          <w:rFonts w:ascii="Times New Roman" w:hAnsi="Times New Roman" w:cs="Times New Roman"/>
          <w:i/>
          <w:iCs/>
          <w:sz w:val="24"/>
          <w:szCs w:val="24"/>
        </w:rPr>
        <w:t>Attendance at/notices of general</w:t>
      </w:r>
      <w:r w:rsidR="00695A07">
        <w:rPr>
          <w:rFonts w:ascii="Times New Roman" w:hAnsi="Times New Roman" w:cs="Times New Roman"/>
          <w:i/>
          <w:iCs/>
          <w:sz w:val="24"/>
          <w:szCs w:val="24"/>
        </w:rPr>
        <w:t xml:space="preserve"> </w:t>
      </w:r>
      <w:r w:rsidRPr="00D60E32">
        <w:rPr>
          <w:rFonts w:ascii="Times New Roman" w:hAnsi="Times New Roman" w:cs="Times New Roman"/>
          <w:i/>
          <w:iCs/>
          <w:sz w:val="24"/>
          <w:szCs w:val="24"/>
        </w:rPr>
        <w:t>meetings</w:t>
      </w:r>
    </w:p>
    <w:p w:rsidR="007B6A8C" w:rsidRPr="00D60E32" w:rsidRDefault="007B6A8C" w:rsidP="000A4F99">
      <w:pPr>
        <w:widowControl/>
        <w:autoSpaceDE w:val="0"/>
        <w:autoSpaceDN w:val="0"/>
        <w:adjustRightInd w:val="0"/>
        <w:jc w:val="both"/>
        <w:rPr>
          <w:rFonts w:ascii="Times New Roman" w:hAnsi="Times New Roman" w:cs="Times New Roman"/>
          <w:i/>
          <w:iCs/>
          <w:sz w:val="24"/>
          <w:szCs w:val="24"/>
        </w:rPr>
      </w:pPr>
      <w:r w:rsidRPr="00D60E32">
        <w:rPr>
          <w:rFonts w:ascii="Times New Roman" w:hAnsi="Times New Roman" w:cs="Times New Roman"/>
          <w:sz w:val="24"/>
          <w:szCs w:val="24"/>
        </w:rPr>
        <w:t>A right to be heard at general meetings which they attend on any part</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of the business that concerns them as auditors</w:t>
      </w:r>
      <w:r w:rsidR="00695A07">
        <w:rPr>
          <w:rFonts w:ascii="Times New Roman" w:hAnsi="Times New Roman" w:cs="Times New Roman"/>
          <w:sz w:val="24"/>
          <w:szCs w:val="24"/>
        </w:rPr>
        <w:t xml:space="preserve"> </w:t>
      </w:r>
      <w:r w:rsidRPr="00D60E32">
        <w:rPr>
          <w:rFonts w:ascii="Times New Roman" w:hAnsi="Times New Roman" w:cs="Times New Roman"/>
          <w:i/>
          <w:iCs/>
          <w:sz w:val="24"/>
          <w:szCs w:val="24"/>
        </w:rPr>
        <w:t>Rights in relation to written</w:t>
      </w:r>
    </w:p>
    <w:p w:rsidR="007B6A8C" w:rsidRPr="00D60E32" w:rsidRDefault="007B6A8C" w:rsidP="000A4F99">
      <w:pPr>
        <w:widowControl/>
        <w:autoSpaceDE w:val="0"/>
        <w:autoSpaceDN w:val="0"/>
        <w:adjustRightInd w:val="0"/>
        <w:jc w:val="both"/>
        <w:rPr>
          <w:rFonts w:ascii="Times New Roman" w:hAnsi="Times New Roman" w:cs="Times New Roman"/>
          <w:i/>
          <w:iCs/>
          <w:sz w:val="24"/>
          <w:szCs w:val="24"/>
        </w:rPr>
      </w:pPr>
      <w:r w:rsidRPr="00D60E32">
        <w:rPr>
          <w:rFonts w:ascii="Times New Roman" w:hAnsi="Times New Roman" w:cs="Times New Roman"/>
          <w:i/>
          <w:iCs/>
          <w:sz w:val="24"/>
          <w:szCs w:val="24"/>
        </w:rPr>
        <w:t>resolutions</w:t>
      </w:r>
    </w:p>
    <w:p w:rsidR="007B6A8C" w:rsidRPr="00D60E32" w:rsidRDefault="007B6A8C"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A right to receive a copy of any written resolution proposed</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If auditors have not received all the information and explanations they consider necessary, they should</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state this fact in their audit report.</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The Companies Act 2006 makes it an offence for a company's officer knowingly or recklessly to make a</w:t>
      </w:r>
      <w:r w:rsidR="00695A07">
        <w:rPr>
          <w:rFonts w:ascii="Times New Roman" w:hAnsi="Times New Roman" w:cs="Times New Roman"/>
          <w:sz w:val="24"/>
          <w:szCs w:val="24"/>
        </w:rPr>
        <w:t xml:space="preserve"> </w:t>
      </w:r>
      <w:r w:rsidRPr="00D60E32">
        <w:rPr>
          <w:rFonts w:ascii="Times New Roman" w:hAnsi="Times New Roman" w:cs="Times New Roman"/>
          <w:sz w:val="24"/>
          <w:szCs w:val="24"/>
        </w:rPr>
        <w:t>statement in any form to an auditor which:</w:t>
      </w:r>
    </w:p>
    <w:p w:rsidR="007B6A8C" w:rsidRPr="00D60E32" w:rsidRDefault="007B6A8C"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Conveys or purports to convey any information or explanation required by the auditor and</w:t>
      </w:r>
    </w:p>
    <w:p w:rsidR="007B6A8C" w:rsidRDefault="007B6A8C"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Is misleading, false or deceptive in a material particular</w:t>
      </w:r>
      <w:r w:rsidR="00507244" w:rsidRPr="00D60E32">
        <w:rPr>
          <w:rFonts w:ascii="Times New Roman" w:hAnsi="Times New Roman" w:cs="Times New Roman"/>
          <w:sz w:val="24"/>
          <w:szCs w:val="24"/>
        </w:rPr>
        <w:t>.</w:t>
      </w:r>
    </w:p>
    <w:p w:rsidR="009A75EB" w:rsidRDefault="009A75EB" w:rsidP="000A4F99">
      <w:pPr>
        <w:widowControl/>
        <w:autoSpaceDE w:val="0"/>
        <w:autoSpaceDN w:val="0"/>
        <w:adjustRightInd w:val="0"/>
        <w:jc w:val="both"/>
        <w:rPr>
          <w:rFonts w:ascii="Times New Roman" w:hAnsi="Times New Roman" w:cs="Times New Roman"/>
          <w:sz w:val="24"/>
          <w:szCs w:val="24"/>
        </w:rPr>
      </w:pPr>
    </w:p>
    <w:p w:rsidR="003B6F1E" w:rsidRDefault="003B6F1E" w:rsidP="000A4F99">
      <w:pPr>
        <w:widowControl/>
        <w:autoSpaceDE w:val="0"/>
        <w:autoSpaceDN w:val="0"/>
        <w:adjustRightInd w:val="0"/>
        <w:jc w:val="both"/>
        <w:rPr>
          <w:rFonts w:ascii="Times New Roman" w:hAnsi="Times New Roman" w:cs="Times New Roman"/>
          <w:sz w:val="24"/>
          <w:szCs w:val="24"/>
        </w:rPr>
      </w:pPr>
      <w:bookmarkStart w:id="0" w:name="_GoBack"/>
      <w:bookmarkEnd w:id="0"/>
    </w:p>
    <w:p w:rsidR="009A75EB" w:rsidRPr="00D60E32" w:rsidRDefault="009A75EB" w:rsidP="000A4F99">
      <w:pPr>
        <w:widowControl/>
        <w:autoSpaceDE w:val="0"/>
        <w:autoSpaceDN w:val="0"/>
        <w:adjustRightInd w:val="0"/>
        <w:jc w:val="both"/>
        <w:rPr>
          <w:rFonts w:ascii="Times New Roman" w:hAnsi="Times New Roman" w:cs="Times New Roman"/>
          <w:sz w:val="24"/>
          <w:szCs w:val="24"/>
        </w:rPr>
      </w:pPr>
    </w:p>
    <w:p w:rsidR="00471659" w:rsidRPr="00695A07" w:rsidRDefault="00471659" w:rsidP="000A4F99">
      <w:pPr>
        <w:widowControl/>
        <w:autoSpaceDE w:val="0"/>
        <w:autoSpaceDN w:val="0"/>
        <w:adjustRightInd w:val="0"/>
        <w:jc w:val="both"/>
        <w:rPr>
          <w:rFonts w:ascii="Times New Roman" w:hAnsi="Times New Roman" w:cs="Times New Roman"/>
          <w:b/>
          <w:sz w:val="24"/>
          <w:szCs w:val="24"/>
        </w:rPr>
      </w:pPr>
      <w:r w:rsidRPr="00695A07">
        <w:rPr>
          <w:rFonts w:ascii="Times New Roman" w:hAnsi="Times New Roman" w:cs="Times New Roman"/>
          <w:b/>
          <w:sz w:val="24"/>
          <w:szCs w:val="24"/>
        </w:rPr>
        <w:lastRenderedPageBreak/>
        <w:t>Question 2:-</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p>
    <w:p w:rsidR="00471659" w:rsidRPr="006345AA" w:rsidRDefault="003D37DE" w:rsidP="000A4F99">
      <w:pPr>
        <w:pStyle w:val="ListParagraph"/>
        <w:widowControl/>
        <w:numPr>
          <w:ilvl w:val="0"/>
          <w:numId w:val="40"/>
        </w:numPr>
        <w:autoSpaceDE w:val="0"/>
        <w:autoSpaceDN w:val="0"/>
        <w:adjustRightInd w:val="0"/>
        <w:jc w:val="both"/>
        <w:rPr>
          <w:rFonts w:ascii="Times New Roman" w:hAnsi="Times New Roman" w:cs="Times New Roman"/>
          <w:b/>
          <w:sz w:val="24"/>
          <w:szCs w:val="24"/>
        </w:rPr>
      </w:pPr>
      <w:r w:rsidRPr="006345AA">
        <w:rPr>
          <w:rFonts w:ascii="Times New Roman" w:hAnsi="Times New Roman" w:cs="Times New Roman"/>
          <w:b/>
          <w:sz w:val="24"/>
          <w:szCs w:val="24"/>
        </w:rPr>
        <w:t xml:space="preserve">What </w:t>
      </w:r>
      <w:r w:rsidR="00471659" w:rsidRPr="006345AA">
        <w:rPr>
          <w:rFonts w:ascii="Times New Roman" w:hAnsi="Times New Roman" w:cs="Times New Roman"/>
          <w:b/>
          <w:sz w:val="24"/>
          <w:szCs w:val="24"/>
        </w:rPr>
        <w:t>audit committee</w:t>
      </w:r>
      <w:r w:rsidR="006345AA" w:rsidRPr="006345AA">
        <w:rPr>
          <w:rFonts w:ascii="Times New Roman" w:hAnsi="Times New Roman" w:cs="Times New Roman"/>
          <w:b/>
          <w:sz w:val="24"/>
          <w:szCs w:val="24"/>
        </w:rPr>
        <w:t xml:space="preserve"> means and its </w:t>
      </w:r>
      <w:r w:rsidR="00471659" w:rsidRPr="006345AA">
        <w:rPr>
          <w:rFonts w:ascii="Times New Roman" w:hAnsi="Times New Roman" w:cs="Times New Roman"/>
          <w:b/>
          <w:sz w:val="24"/>
          <w:szCs w:val="24"/>
        </w:rPr>
        <w:t>role and functions?</w:t>
      </w:r>
    </w:p>
    <w:p w:rsidR="00471659" w:rsidRPr="005263D5" w:rsidRDefault="00A30403" w:rsidP="000A4F99">
      <w:pPr>
        <w:pStyle w:val="ListParagraph"/>
        <w:widowControl/>
        <w:numPr>
          <w:ilvl w:val="0"/>
          <w:numId w:val="40"/>
        </w:num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Advantage and disadvantage of au</w:t>
      </w:r>
      <w:r w:rsidR="009B7B12" w:rsidRPr="005263D5">
        <w:rPr>
          <w:rFonts w:ascii="Times New Roman" w:hAnsi="Times New Roman" w:cs="Times New Roman"/>
          <w:b/>
          <w:sz w:val="24"/>
          <w:szCs w:val="24"/>
        </w:rPr>
        <w:t xml:space="preserve">dit </w:t>
      </w:r>
      <w:r w:rsidR="003D37DE" w:rsidRPr="005263D5">
        <w:rPr>
          <w:rFonts w:ascii="Times New Roman" w:hAnsi="Times New Roman" w:cs="Times New Roman"/>
          <w:b/>
          <w:sz w:val="24"/>
          <w:szCs w:val="24"/>
        </w:rPr>
        <w:t>Committee?</w:t>
      </w:r>
    </w:p>
    <w:p w:rsidR="003D37DE" w:rsidRPr="005263D5" w:rsidRDefault="005263D5" w:rsidP="005263D5">
      <w:pPr>
        <w:widowControl/>
        <w:autoSpaceDE w:val="0"/>
        <w:autoSpaceDN w:val="0"/>
        <w:adjustRightInd w:val="0"/>
        <w:ind w:left="7200"/>
        <w:jc w:val="both"/>
        <w:rPr>
          <w:rFonts w:ascii="Times New Roman" w:hAnsi="Times New Roman" w:cs="Times New Roman"/>
          <w:b/>
          <w:sz w:val="24"/>
          <w:szCs w:val="24"/>
        </w:rPr>
      </w:pPr>
      <w:r>
        <w:rPr>
          <w:rFonts w:ascii="Times New Roman" w:hAnsi="Times New Roman" w:cs="Times New Roman"/>
          <w:b/>
          <w:sz w:val="24"/>
          <w:szCs w:val="24"/>
        </w:rPr>
        <w:t xml:space="preserve">      </w:t>
      </w:r>
      <w:r w:rsidR="003D37DE" w:rsidRPr="005263D5">
        <w:rPr>
          <w:rFonts w:ascii="Times New Roman" w:hAnsi="Times New Roman" w:cs="Times New Roman"/>
          <w:b/>
          <w:sz w:val="24"/>
          <w:szCs w:val="24"/>
        </w:rPr>
        <w:t xml:space="preserve">(Marks = </w:t>
      </w:r>
      <w:r w:rsidR="00A30403">
        <w:rPr>
          <w:rFonts w:ascii="Times New Roman" w:hAnsi="Times New Roman" w:cs="Times New Roman"/>
          <w:b/>
          <w:sz w:val="24"/>
          <w:szCs w:val="24"/>
        </w:rPr>
        <w:t>10</w:t>
      </w:r>
      <w:r w:rsidR="00693BA9">
        <w:rPr>
          <w:rFonts w:ascii="Times New Roman" w:hAnsi="Times New Roman" w:cs="Times New Roman"/>
          <w:b/>
          <w:sz w:val="24"/>
          <w:szCs w:val="24"/>
        </w:rPr>
        <w:t>+</w:t>
      </w:r>
      <w:r w:rsidR="00A30403">
        <w:rPr>
          <w:rFonts w:ascii="Times New Roman" w:hAnsi="Times New Roman" w:cs="Times New Roman"/>
          <w:b/>
          <w:sz w:val="24"/>
          <w:szCs w:val="24"/>
        </w:rPr>
        <w:t>10</w:t>
      </w:r>
      <w:r w:rsidR="003D37DE" w:rsidRPr="005263D5">
        <w:rPr>
          <w:rFonts w:ascii="Times New Roman" w:hAnsi="Times New Roman" w:cs="Times New Roman"/>
          <w:b/>
          <w:sz w:val="24"/>
          <w:szCs w:val="24"/>
        </w:rPr>
        <w:t>)</w:t>
      </w:r>
      <w:r w:rsidR="00656FC7" w:rsidRPr="005263D5">
        <w:rPr>
          <w:rFonts w:ascii="Times New Roman" w:hAnsi="Times New Roman" w:cs="Times New Roman"/>
          <w:b/>
          <w:sz w:val="24"/>
          <w:szCs w:val="24"/>
        </w:rPr>
        <w:t xml:space="preserve"> </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p>
    <w:p w:rsidR="00471659" w:rsidRPr="009A75EB" w:rsidRDefault="00471659" w:rsidP="000A4F99">
      <w:pPr>
        <w:widowControl/>
        <w:autoSpaceDE w:val="0"/>
        <w:autoSpaceDN w:val="0"/>
        <w:adjustRightInd w:val="0"/>
        <w:jc w:val="both"/>
        <w:rPr>
          <w:rFonts w:ascii="Times New Roman" w:hAnsi="Times New Roman" w:cs="Times New Roman"/>
          <w:b/>
          <w:sz w:val="24"/>
          <w:szCs w:val="24"/>
        </w:rPr>
      </w:pPr>
      <w:r w:rsidRPr="009A75EB">
        <w:rPr>
          <w:rFonts w:ascii="Times New Roman" w:hAnsi="Times New Roman" w:cs="Times New Roman"/>
          <w:b/>
          <w:sz w:val="24"/>
          <w:szCs w:val="24"/>
        </w:rPr>
        <w:t>Answer</w:t>
      </w:r>
      <w:r w:rsidR="009A75EB">
        <w:rPr>
          <w:rFonts w:ascii="Times New Roman" w:hAnsi="Times New Roman" w:cs="Times New Roman"/>
          <w:b/>
          <w:sz w:val="24"/>
          <w:szCs w:val="24"/>
        </w:rPr>
        <w:t xml:space="preserve"> 2</w:t>
      </w:r>
      <w:r w:rsidRPr="009A75EB">
        <w:rPr>
          <w:rFonts w:ascii="Times New Roman" w:hAnsi="Times New Roman" w:cs="Times New Roman"/>
          <w:b/>
          <w:sz w:val="24"/>
          <w:szCs w:val="24"/>
        </w:rPr>
        <w:t>:</w:t>
      </w:r>
      <w:r w:rsidR="009A75EB">
        <w:rPr>
          <w:rFonts w:ascii="Times New Roman" w:hAnsi="Times New Roman" w:cs="Times New Roman"/>
          <w:b/>
          <w:sz w:val="24"/>
          <w:szCs w:val="24"/>
        </w:rPr>
        <w:t>-</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p>
    <w:p w:rsidR="009B7B12" w:rsidRPr="00D60E32" w:rsidRDefault="008063CE" w:rsidP="000A4F99">
      <w:pPr>
        <w:widowControl/>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Audit committees:</w:t>
      </w:r>
    </w:p>
    <w:p w:rsidR="00471659" w:rsidRDefault="00471659" w:rsidP="000A4F99">
      <w:pPr>
        <w:widowControl/>
        <w:autoSpaceDE w:val="0"/>
        <w:autoSpaceDN w:val="0"/>
        <w:adjustRightInd w:val="0"/>
        <w:jc w:val="both"/>
        <w:rPr>
          <w:rFonts w:ascii="Times New Roman" w:hAnsi="Times New Roman" w:cs="Times New Roman"/>
          <w:sz w:val="24"/>
          <w:szCs w:val="24"/>
        </w:rPr>
      </w:pPr>
      <w:r w:rsidRPr="00BB7448">
        <w:rPr>
          <w:rFonts w:ascii="Times New Roman" w:hAnsi="Times New Roman" w:cs="Times New Roman"/>
          <w:sz w:val="24"/>
          <w:szCs w:val="24"/>
        </w:rPr>
        <w:t xml:space="preserve">An </w:t>
      </w:r>
      <w:r w:rsidRPr="00BB7448">
        <w:rPr>
          <w:rFonts w:ascii="Times New Roman" w:hAnsi="Times New Roman" w:cs="Times New Roman"/>
          <w:bCs/>
          <w:sz w:val="24"/>
          <w:szCs w:val="24"/>
        </w:rPr>
        <w:t xml:space="preserve">audit committee </w:t>
      </w:r>
      <w:r w:rsidRPr="00BB7448">
        <w:rPr>
          <w:rFonts w:ascii="Times New Roman" w:hAnsi="Times New Roman" w:cs="Times New Roman"/>
          <w:sz w:val="24"/>
          <w:szCs w:val="24"/>
        </w:rPr>
        <w:t>can</w:t>
      </w:r>
      <w:r w:rsidRPr="00D60E32">
        <w:rPr>
          <w:rFonts w:ascii="Times New Roman" w:hAnsi="Times New Roman" w:cs="Times New Roman"/>
          <w:sz w:val="24"/>
          <w:szCs w:val="24"/>
        </w:rPr>
        <w:t xml:space="preserve"> help a company maintain objectivity with regard to financial reporting and the</w:t>
      </w:r>
      <w:r w:rsidR="008063CE">
        <w:rPr>
          <w:rFonts w:ascii="Times New Roman" w:hAnsi="Times New Roman" w:cs="Times New Roman"/>
          <w:sz w:val="24"/>
          <w:szCs w:val="24"/>
        </w:rPr>
        <w:t xml:space="preserve"> </w:t>
      </w:r>
      <w:r w:rsidRPr="00D60E32">
        <w:rPr>
          <w:rFonts w:ascii="Times New Roman" w:hAnsi="Times New Roman" w:cs="Times New Roman"/>
          <w:sz w:val="24"/>
          <w:szCs w:val="24"/>
        </w:rPr>
        <w:t>audit of financial statements.</w:t>
      </w:r>
    </w:p>
    <w:p w:rsidR="008063CE" w:rsidRPr="00D60E32" w:rsidRDefault="008063CE" w:rsidP="000A4F99">
      <w:pPr>
        <w:widowControl/>
        <w:autoSpaceDE w:val="0"/>
        <w:autoSpaceDN w:val="0"/>
        <w:adjustRightInd w:val="0"/>
        <w:jc w:val="both"/>
        <w:rPr>
          <w:rFonts w:ascii="Times New Roman" w:hAnsi="Times New Roman" w:cs="Times New Roman"/>
          <w:sz w:val="24"/>
          <w:szCs w:val="24"/>
        </w:rPr>
      </w:pP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2.1 Role and function of audit committees</w:t>
      </w:r>
      <w:r w:rsidR="008063CE">
        <w:rPr>
          <w:rFonts w:ascii="Times New Roman" w:hAnsi="Times New Roman" w:cs="Times New Roman"/>
          <w:sz w:val="24"/>
          <w:szCs w:val="24"/>
        </w:rPr>
        <w:t>:</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B35D6E">
        <w:rPr>
          <w:rFonts w:ascii="Times New Roman" w:hAnsi="Times New Roman" w:cs="Times New Roman"/>
          <w:sz w:val="24"/>
          <w:szCs w:val="24"/>
        </w:rPr>
        <w:t xml:space="preserve">An </w:t>
      </w:r>
      <w:r w:rsidRPr="00B35D6E">
        <w:rPr>
          <w:rFonts w:ascii="Times New Roman" w:hAnsi="Times New Roman" w:cs="Times New Roman"/>
          <w:bCs/>
          <w:sz w:val="24"/>
          <w:szCs w:val="24"/>
        </w:rPr>
        <w:t xml:space="preserve">audit committee </w:t>
      </w:r>
      <w:r w:rsidRPr="00B35D6E">
        <w:rPr>
          <w:rFonts w:ascii="Times New Roman" w:hAnsi="Times New Roman" w:cs="Times New Roman"/>
          <w:sz w:val="24"/>
          <w:szCs w:val="24"/>
        </w:rPr>
        <w:t>is a sub-committee of the board of directors, usually containing a number of nonexecutive</w:t>
      </w:r>
      <w:r w:rsidR="00B35D6E">
        <w:rPr>
          <w:rFonts w:ascii="Times New Roman" w:hAnsi="Times New Roman" w:cs="Times New Roman"/>
          <w:sz w:val="24"/>
          <w:szCs w:val="24"/>
        </w:rPr>
        <w:t xml:space="preserve"> </w:t>
      </w:r>
      <w:r w:rsidRPr="00B35D6E">
        <w:rPr>
          <w:rFonts w:ascii="Times New Roman" w:hAnsi="Times New Roman" w:cs="Times New Roman"/>
          <w:sz w:val="24"/>
          <w:szCs w:val="24"/>
        </w:rPr>
        <w:t>directors. The role and</w:t>
      </w:r>
      <w:r w:rsidRPr="00D60E32">
        <w:rPr>
          <w:rFonts w:ascii="Times New Roman" w:hAnsi="Times New Roman" w:cs="Times New Roman"/>
          <w:sz w:val="24"/>
          <w:szCs w:val="24"/>
        </w:rPr>
        <w:t xml:space="preserve"> function of the audit committee is described by the Cadbury report,</w:t>
      </w:r>
      <w:r w:rsidR="00B35D6E">
        <w:rPr>
          <w:rFonts w:ascii="Times New Roman" w:hAnsi="Times New Roman" w:cs="Times New Roman"/>
          <w:sz w:val="24"/>
          <w:szCs w:val="24"/>
        </w:rPr>
        <w:t xml:space="preserve"> </w:t>
      </w:r>
      <w:r w:rsidRPr="00D60E32">
        <w:rPr>
          <w:rFonts w:ascii="Times New Roman" w:hAnsi="Times New Roman" w:cs="Times New Roman"/>
          <w:sz w:val="24"/>
          <w:szCs w:val="24"/>
        </w:rPr>
        <w:t>which sets out the following advantages of having an audit committee.</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Improve the quality of financial reporting, by reviewing the financial statements on behalf of the</w:t>
      </w:r>
      <w:r w:rsidR="00B35D6E">
        <w:rPr>
          <w:rFonts w:ascii="Times New Roman" w:hAnsi="Times New Roman" w:cs="Times New Roman"/>
          <w:sz w:val="24"/>
          <w:szCs w:val="24"/>
        </w:rPr>
        <w:t xml:space="preserve"> </w:t>
      </w:r>
      <w:r w:rsidRPr="00D60E32">
        <w:rPr>
          <w:rFonts w:ascii="Times New Roman" w:hAnsi="Times New Roman" w:cs="Times New Roman"/>
          <w:sz w:val="24"/>
          <w:szCs w:val="24"/>
        </w:rPr>
        <w:t>Board</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Create a climate of discipline and control which will reduce the opportunity for fraud</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Enable the non-executive directors to contribute an independent judgement and play a positive role</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Help the finance director, by providing a forum in which he can raise issues of concern, and which</w:t>
      </w:r>
      <w:r w:rsidR="004A25FA">
        <w:rPr>
          <w:rFonts w:ascii="Times New Roman" w:hAnsi="Times New Roman" w:cs="Times New Roman"/>
          <w:sz w:val="24"/>
          <w:szCs w:val="24"/>
        </w:rPr>
        <w:t xml:space="preserve"> </w:t>
      </w:r>
      <w:r w:rsidRPr="00D60E32">
        <w:rPr>
          <w:rFonts w:ascii="Times New Roman" w:hAnsi="Times New Roman" w:cs="Times New Roman"/>
          <w:sz w:val="24"/>
          <w:szCs w:val="24"/>
        </w:rPr>
        <w:t>he can use to get things done which might otherwise be difficult</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Strengthen the position of the external auditor, by providing a channel of communication and</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forum for issues of concern</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Provide a framework within which the external auditor can assert his independence in the event of</w:t>
      </w:r>
      <w:r w:rsidR="004A25FA">
        <w:rPr>
          <w:rFonts w:ascii="Times New Roman" w:hAnsi="Times New Roman" w:cs="Times New Roman"/>
          <w:sz w:val="24"/>
          <w:szCs w:val="24"/>
        </w:rPr>
        <w:t xml:space="preserve"> </w:t>
      </w:r>
      <w:r w:rsidRPr="00D60E32">
        <w:rPr>
          <w:rFonts w:ascii="Times New Roman" w:hAnsi="Times New Roman" w:cs="Times New Roman"/>
          <w:sz w:val="24"/>
          <w:szCs w:val="24"/>
        </w:rPr>
        <w:t>a dispute with management</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Strengthen the position of the internal audit function, by providing a greater degree of</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independence from management</w:t>
      </w:r>
    </w:p>
    <w:p w:rsidR="00471659" w:rsidRPr="00D60E32" w:rsidRDefault="00471659"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Increase public confidence in the credibility and objectivity of financial statements</w:t>
      </w:r>
    </w:p>
    <w:p w:rsidR="009B7B12" w:rsidRPr="007C21DD" w:rsidRDefault="00471659" w:rsidP="000A4F99">
      <w:pPr>
        <w:widowControl/>
        <w:autoSpaceDE w:val="0"/>
        <w:autoSpaceDN w:val="0"/>
        <w:adjustRightInd w:val="0"/>
        <w:jc w:val="both"/>
        <w:rPr>
          <w:rFonts w:ascii="Times New Roman" w:hAnsi="Times New Roman" w:cs="Times New Roman"/>
          <w:sz w:val="24"/>
          <w:szCs w:val="24"/>
        </w:rPr>
      </w:pPr>
      <w:r w:rsidRPr="007C21DD">
        <w:rPr>
          <w:rFonts w:ascii="Times New Roman" w:hAnsi="Times New Roman" w:cs="Times New Roman"/>
          <w:sz w:val="24"/>
          <w:szCs w:val="24"/>
        </w:rPr>
        <w:t>One of the principles of the Combined Code is that the board should establish formal and transparent</w:t>
      </w:r>
      <w:r w:rsidR="004A25FA" w:rsidRPr="007C21DD">
        <w:rPr>
          <w:rFonts w:ascii="Times New Roman" w:hAnsi="Times New Roman" w:cs="Times New Roman"/>
          <w:sz w:val="24"/>
          <w:szCs w:val="24"/>
        </w:rPr>
        <w:t xml:space="preserve"> </w:t>
      </w:r>
      <w:r w:rsidRPr="007C21DD">
        <w:rPr>
          <w:rFonts w:ascii="Times New Roman" w:hAnsi="Times New Roman" w:cs="Times New Roman"/>
          <w:sz w:val="24"/>
          <w:szCs w:val="24"/>
        </w:rPr>
        <w:t>arrangements for considering how it should apply the financial reporting and</w:t>
      </w:r>
      <w:r w:rsidR="00DE028E" w:rsidRPr="007C21DD">
        <w:rPr>
          <w:rFonts w:ascii="Times New Roman" w:hAnsi="Times New Roman" w:cs="Times New Roman"/>
          <w:sz w:val="24"/>
          <w:szCs w:val="24"/>
        </w:rPr>
        <w:t xml:space="preserve"> internal control principles.</w:t>
      </w:r>
    </w:p>
    <w:p w:rsidR="007C21DD" w:rsidRPr="007C21DD" w:rsidRDefault="007C21DD" w:rsidP="007C21DD">
      <w:pPr>
        <w:widowControl/>
        <w:autoSpaceDE w:val="0"/>
        <w:autoSpaceDN w:val="0"/>
        <w:adjustRightInd w:val="0"/>
        <w:rPr>
          <w:rFonts w:ascii="Times New Roman" w:hAnsi="Times New Roman" w:cs="Times New Roman"/>
          <w:sz w:val="24"/>
          <w:szCs w:val="24"/>
        </w:rPr>
      </w:pPr>
      <w:r w:rsidRPr="007C21DD">
        <w:rPr>
          <w:rFonts w:ascii="Times New Roman" w:hAnsi="Times New Roman" w:cs="Times New Roman"/>
          <w:sz w:val="24"/>
          <w:szCs w:val="24"/>
        </w:rPr>
        <w:t>Consider major findings of any internal investigations undertaken and the management’s</w:t>
      </w:r>
    </w:p>
    <w:p w:rsidR="007C21DD" w:rsidRPr="007C21DD" w:rsidRDefault="007C21DD" w:rsidP="007C21DD">
      <w:pPr>
        <w:widowControl/>
        <w:autoSpaceDE w:val="0"/>
        <w:autoSpaceDN w:val="0"/>
        <w:adjustRightInd w:val="0"/>
        <w:rPr>
          <w:rFonts w:ascii="Times New Roman" w:hAnsi="Times New Roman" w:cs="Times New Roman"/>
          <w:sz w:val="24"/>
          <w:szCs w:val="24"/>
        </w:rPr>
      </w:pPr>
      <w:r w:rsidRPr="007C21DD">
        <w:rPr>
          <w:rFonts w:ascii="Times New Roman" w:hAnsi="Times New Roman" w:cs="Times New Roman"/>
          <w:sz w:val="24"/>
          <w:szCs w:val="24"/>
        </w:rPr>
        <w:t>response to the findings.</w:t>
      </w:r>
    </w:p>
    <w:p w:rsidR="007C21DD" w:rsidRPr="007C21DD" w:rsidRDefault="007C21DD" w:rsidP="007C21DD">
      <w:pPr>
        <w:widowControl/>
        <w:autoSpaceDE w:val="0"/>
        <w:autoSpaceDN w:val="0"/>
        <w:adjustRightInd w:val="0"/>
        <w:rPr>
          <w:rFonts w:ascii="Times New Roman" w:hAnsi="Times New Roman" w:cs="Times New Roman"/>
          <w:sz w:val="24"/>
          <w:szCs w:val="24"/>
        </w:rPr>
      </w:pPr>
      <w:r w:rsidRPr="007C21DD">
        <w:rPr>
          <w:rFonts w:ascii="Times New Roman" w:hAnsi="Times New Roman" w:cs="Times New Roman"/>
          <w:sz w:val="24"/>
          <w:szCs w:val="24"/>
        </w:rPr>
        <w:t>• The committee has exclusive authority to investigate any matter within its terms of reference</w:t>
      </w:r>
    </w:p>
    <w:p w:rsidR="007C21DD" w:rsidRPr="007C21DD" w:rsidRDefault="007C21DD" w:rsidP="007C21DD">
      <w:pPr>
        <w:widowControl/>
        <w:autoSpaceDE w:val="0"/>
        <w:autoSpaceDN w:val="0"/>
        <w:adjustRightInd w:val="0"/>
        <w:rPr>
          <w:rFonts w:ascii="Times New Roman" w:hAnsi="Times New Roman" w:cs="Times New Roman"/>
          <w:sz w:val="24"/>
          <w:szCs w:val="24"/>
        </w:rPr>
      </w:pPr>
      <w:r w:rsidRPr="007C21DD">
        <w:rPr>
          <w:rFonts w:ascii="Times New Roman" w:hAnsi="Times New Roman" w:cs="Times New Roman"/>
          <w:sz w:val="24"/>
          <w:szCs w:val="24"/>
        </w:rPr>
        <w:t>and management must provide access to the necessary information and any resources</w:t>
      </w:r>
    </w:p>
    <w:p w:rsidR="007C21DD" w:rsidRPr="007C21DD" w:rsidRDefault="007C21DD" w:rsidP="007C21DD">
      <w:pPr>
        <w:widowControl/>
        <w:autoSpaceDE w:val="0"/>
        <w:autoSpaceDN w:val="0"/>
        <w:adjustRightInd w:val="0"/>
        <w:rPr>
          <w:rFonts w:ascii="Times New Roman" w:hAnsi="Times New Roman" w:cs="Times New Roman"/>
          <w:sz w:val="24"/>
          <w:szCs w:val="24"/>
        </w:rPr>
      </w:pPr>
      <w:r w:rsidRPr="007C21DD">
        <w:rPr>
          <w:rFonts w:ascii="Times New Roman" w:hAnsi="Times New Roman" w:cs="Times New Roman"/>
          <w:sz w:val="24"/>
          <w:szCs w:val="24"/>
        </w:rPr>
        <w:t>required.</w:t>
      </w:r>
    </w:p>
    <w:p w:rsidR="007C21DD" w:rsidRPr="007C21DD" w:rsidRDefault="007C21DD" w:rsidP="007C21DD">
      <w:pPr>
        <w:widowControl/>
        <w:autoSpaceDE w:val="0"/>
        <w:autoSpaceDN w:val="0"/>
        <w:adjustRightInd w:val="0"/>
        <w:rPr>
          <w:rFonts w:ascii="Times New Roman" w:hAnsi="Times New Roman" w:cs="Times New Roman"/>
          <w:sz w:val="24"/>
          <w:szCs w:val="24"/>
        </w:rPr>
      </w:pPr>
      <w:r w:rsidRPr="007C21DD">
        <w:rPr>
          <w:rFonts w:ascii="Times New Roman" w:hAnsi="Times New Roman" w:cs="Times New Roman"/>
          <w:sz w:val="24"/>
          <w:szCs w:val="24"/>
        </w:rPr>
        <w:t>• Considers other issues as defined by the board of directors including regular reviews of the</w:t>
      </w:r>
    </w:p>
    <w:p w:rsidR="007C21DD" w:rsidRPr="007C21DD" w:rsidRDefault="007C21DD" w:rsidP="007C21DD">
      <w:pPr>
        <w:widowControl/>
        <w:autoSpaceDE w:val="0"/>
        <w:autoSpaceDN w:val="0"/>
        <w:adjustRightInd w:val="0"/>
        <w:jc w:val="both"/>
        <w:rPr>
          <w:rFonts w:ascii="Times New Roman" w:hAnsi="Times New Roman" w:cs="Times New Roman"/>
          <w:sz w:val="24"/>
          <w:szCs w:val="24"/>
        </w:rPr>
      </w:pPr>
      <w:r w:rsidRPr="007C21DD">
        <w:rPr>
          <w:rFonts w:ascii="Times New Roman" w:hAnsi="Times New Roman" w:cs="Times New Roman"/>
          <w:sz w:val="24"/>
          <w:szCs w:val="24"/>
        </w:rPr>
        <w:t>capacity and effectiveness of internal audit function.</w:t>
      </w:r>
    </w:p>
    <w:p w:rsidR="009B7B12" w:rsidRPr="007C21DD" w:rsidRDefault="009B7B12" w:rsidP="000A4F99">
      <w:pPr>
        <w:widowControl/>
        <w:autoSpaceDE w:val="0"/>
        <w:autoSpaceDN w:val="0"/>
        <w:adjustRightInd w:val="0"/>
        <w:jc w:val="both"/>
        <w:rPr>
          <w:rFonts w:ascii="Times New Roman" w:hAnsi="Times New Roman" w:cs="Times New Roman"/>
          <w:sz w:val="24"/>
          <w:szCs w:val="24"/>
        </w:rPr>
      </w:pPr>
    </w:p>
    <w:p w:rsidR="00A30403" w:rsidRPr="007C21DD" w:rsidRDefault="00A30403" w:rsidP="007C21DD">
      <w:pPr>
        <w:widowControl/>
        <w:autoSpaceDE w:val="0"/>
        <w:autoSpaceDN w:val="0"/>
        <w:adjustRightInd w:val="0"/>
        <w:jc w:val="both"/>
        <w:rPr>
          <w:rFonts w:ascii="Times New Roman" w:hAnsi="Times New Roman" w:cs="Times New Roman"/>
          <w:b/>
          <w:bCs/>
          <w:sz w:val="24"/>
          <w:szCs w:val="24"/>
        </w:rPr>
      </w:pPr>
      <w:r w:rsidRPr="007C21DD">
        <w:rPr>
          <w:rFonts w:ascii="Times New Roman" w:hAnsi="Times New Roman" w:cs="Times New Roman"/>
          <w:b/>
          <w:bCs/>
          <w:sz w:val="24"/>
          <w:szCs w:val="24"/>
        </w:rPr>
        <w:t>Advantages of the audit committee</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It contributes to improvement of quality of financial statements and credibility of the financial</w:t>
      </w:r>
      <w:r w:rsidR="00AD38AB">
        <w:rPr>
          <w:rFonts w:ascii="Times New Roman" w:hAnsi="Times New Roman" w:cs="Times New Roman"/>
          <w:bCs/>
          <w:sz w:val="24"/>
          <w:szCs w:val="24"/>
        </w:rPr>
        <w:t xml:space="preserve"> </w:t>
      </w:r>
      <w:r w:rsidRPr="007C21DD">
        <w:rPr>
          <w:rFonts w:ascii="Times New Roman" w:hAnsi="Times New Roman" w:cs="Times New Roman"/>
          <w:bCs/>
          <w:sz w:val="24"/>
          <w:szCs w:val="24"/>
        </w:rPr>
        <w:t>reporting process.</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Assists the directors meeting the responsibilities in respect to financial reporting.</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Strengthens independence position of the external auditor by providing additional channel</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lastRenderedPageBreak/>
        <w:t>of communication.</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Promotes effectiveness of internal audit function by ensuring that the function has authority</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and resources t carry out its responsibilities and also ensures its recommendations to the</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management are implemented.</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Increases public confidence in credibility and objectivity of published financial information</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including audited interim financial statements.</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Improves communication between directors, the eternal auditor and the management.</w:t>
      </w:r>
    </w:p>
    <w:p w:rsidR="007C21DD" w:rsidRDefault="007C21DD" w:rsidP="007C21DD">
      <w:pPr>
        <w:widowControl/>
        <w:autoSpaceDE w:val="0"/>
        <w:autoSpaceDN w:val="0"/>
        <w:adjustRightInd w:val="0"/>
        <w:jc w:val="both"/>
        <w:rPr>
          <w:rFonts w:ascii="Times New Roman" w:hAnsi="Times New Roman" w:cs="Times New Roman"/>
          <w:bCs/>
          <w:sz w:val="24"/>
          <w:szCs w:val="24"/>
        </w:rPr>
      </w:pPr>
    </w:p>
    <w:p w:rsidR="00A30403" w:rsidRPr="007C21DD" w:rsidRDefault="00A30403" w:rsidP="007C21DD">
      <w:pPr>
        <w:widowControl/>
        <w:autoSpaceDE w:val="0"/>
        <w:autoSpaceDN w:val="0"/>
        <w:adjustRightInd w:val="0"/>
        <w:jc w:val="both"/>
        <w:rPr>
          <w:rFonts w:ascii="Times New Roman" w:hAnsi="Times New Roman" w:cs="Times New Roman"/>
          <w:b/>
          <w:bCs/>
          <w:sz w:val="24"/>
          <w:szCs w:val="24"/>
        </w:rPr>
      </w:pPr>
      <w:r w:rsidRPr="007C21DD">
        <w:rPr>
          <w:rFonts w:ascii="Times New Roman" w:hAnsi="Times New Roman" w:cs="Times New Roman"/>
          <w:b/>
          <w:bCs/>
          <w:sz w:val="24"/>
          <w:szCs w:val="24"/>
        </w:rPr>
        <w:t>Disadvantages of the audit committee</w:t>
      </w:r>
      <w:r w:rsidR="007C21DD" w:rsidRPr="007C21DD">
        <w:rPr>
          <w:rFonts w:ascii="Times New Roman" w:hAnsi="Times New Roman" w:cs="Times New Roman"/>
          <w:b/>
          <w:bCs/>
          <w:sz w:val="24"/>
          <w:szCs w:val="24"/>
        </w:rPr>
        <w:t>:</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It leads to fear that its purpose is to catch the management out and by so doing,</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cause divisions in the board. All directors are equal and some should not be seen as</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supervising others. However, the audit committee acts on behalf of the main group of</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directors and reports to it.</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Non executive directors may be overburdened with detail and may get into management</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responsibilities and possibly cause conflict. There is a thin line between management</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and supervision.</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Audit committees are ineffective and powerless as they cannot enforce their</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recommendations or report directly to shareholders.</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Appointment of non executive directors is heavily influenced by the executive hence</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‘yes men’ may be appointed.</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Audit committee incurs time and costs unless it is justified that the benefits outweigh</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costs.</w:t>
      </w:r>
    </w:p>
    <w:p w:rsidR="00A30403"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The committee may encourage prudence and risk aversion which can hamper initiative</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and executive flair.</w:t>
      </w:r>
    </w:p>
    <w:p w:rsidR="009B7B12" w:rsidRPr="007C21DD" w:rsidRDefault="00A30403" w:rsidP="007C21DD">
      <w:pPr>
        <w:widowControl/>
        <w:autoSpaceDE w:val="0"/>
        <w:autoSpaceDN w:val="0"/>
        <w:adjustRightInd w:val="0"/>
        <w:jc w:val="both"/>
        <w:rPr>
          <w:rFonts w:ascii="Times New Roman" w:hAnsi="Times New Roman" w:cs="Times New Roman"/>
          <w:bCs/>
          <w:sz w:val="24"/>
          <w:szCs w:val="24"/>
        </w:rPr>
      </w:pPr>
      <w:r w:rsidRPr="007C21DD">
        <w:rPr>
          <w:rFonts w:ascii="Times New Roman" w:hAnsi="Times New Roman" w:cs="Times New Roman"/>
          <w:bCs/>
          <w:sz w:val="24"/>
          <w:szCs w:val="24"/>
        </w:rPr>
        <w:t>• Non executive directors may lack the technical skills and the know-how and in turn be</w:t>
      </w:r>
      <w:r w:rsidR="005C6E1C">
        <w:rPr>
          <w:rFonts w:ascii="Times New Roman" w:hAnsi="Times New Roman" w:cs="Times New Roman"/>
          <w:bCs/>
          <w:sz w:val="24"/>
          <w:szCs w:val="24"/>
        </w:rPr>
        <w:t xml:space="preserve"> </w:t>
      </w:r>
      <w:r w:rsidRPr="007C21DD">
        <w:rPr>
          <w:rFonts w:ascii="Times New Roman" w:hAnsi="Times New Roman" w:cs="Times New Roman"/>
          <w:bCs/>
          <w:sz w:val="24"/>
          <w:szCs w:val="24"/>
        </w:rPr>
        <w:t>rendered incompetent.</w:t>
      </w:r>
    </w:p>
    <w:p w:rsidR="00B05779" w:rsidRPr="007C21DD" w:rsidRDefault="00B05779" w:rsidP="000A4F99">
      <w:pPr>
        <w:widowControl/>
        <w:autoSpaceDE w:val="0"/>
        <w:autoSpaceDN w:val="0"/>
        <w:adjustRightInd w:val="0"/>
        <w:jc w:val="both"/>
        <w:rPr>
          <w:rFonts w:ascii="Times New Roman" w:hAnsi="Times New Roman" w:cs="Times New Roman"/>
          <w:sz w:val="24"/>
          <w:szCs w:val="24"/>
        </w:rPr>
      </w:pPr>
    </w:p>
    <w:p w:rsidR="00B05779" w:rsidRPr="00D60E32" w:rsidRDefault="00B05779" w:rsidP="000A4F99">
      <w:pPr>
        <w:widowControl/>
        <w:autoSpaceDE w:val="0"/>
        <w:autoSpaceDN w:val="0"/>
        <w:adjustRightInd w:val="0"/>
        <w:jc w:val="both"/>
        <w:rPr>
          <w:rFonts w:ascii="Times New Roman" w:hAnsi="Times New Roman" w:cs="Times New Roman"/>
          <w:sz w:val="24"/>
          <w:szCs w:val="24"/>
        </w:rPr>
      </w:pPr>
    </w:p>
    <w:p w:rsidR="00B05779" w:rsidRPr="006021BB" w:rsidRDefault="00B05779" w:rsidP="000A4F99">
      <w:pPr>
        <w:widowControl/>
        <w:autoSpaceDE w:val="0"/>
        <w:autoSpaceDN w:val="0"/>
        <w:adjustRightInd w:val="0"/>
        <w:jc w:val="both"/>
        <w:rPr>
          <w:rFonts w:ascii="Times New Roman" w:hAnsi="Times New Roman" w:cs="Times New Roman"/>
          <w:b/>
          <w:sz w:val="24"/>
          <w:szCs w:val="24"/>
        </w:rPr>
      </w:pPr>
      <w:r w:rsidRPr="006021BB">
        <w:rPr>
          <w:rFonts w:ascii="Times New Roman" w:hAnsi="Times New Roman" w:cs="Times New Roman"/>
          <w:b/>
          <w:sz w:val="24"/>
          <w:szCs w:val="24"/>
        </w:rPr>
        <w:t>Question 3:-</w:t>
      </w:r>
    </w:p>
    <w:p w:rsidR="00B05779" w:rsidRPr="00D60E32" w:rsidRDefault="00B05779" w:rsidP="000A4F99">
      <w:pPr>
        <w:widowControl/>
        <w:autoSpaceDE w:val="0"/>
        <w:autoSpaceDN w:val="0"/>
        <w:adjustRightInd w:val="0"/>
        <w:jc w:val="both"/>
        <w:rPr>
          <w:rFonts w:ascii="Times New Roman" w:hAnsi="Times New Roman" w:cs="Times New Roman"/>
          <w:sz w:val="24"/>
          <w:szCs w:val="24"/>
        </w:rPr>
      </w:pPr>
    </w:p>
    <w:p w:rsidR="001B07EC" w:rsidRDefault="003C74AA" w:rsidP="000A4F99">
      <w:pPr>
        <w:widowControl/>
        <w:autoSpaceDE w:val="0"/>
        <w:autoSpaceDN w:val="0"/>
        <w:adjustRightInd w:val="0"/>
        <w:jc w:val="both"/>
        <w:rPr>
          <w:rFonts w:ascii="Times New Roman" w:hAnsi="Times New Roman" w:cs="Times New Roman"/>
          <w:b/>
          <w:color w:val="000000"/>
          <w:sz w:val="24"/>
          <w:szCs w:val="24"/>
        </w:rPr>
      </w:pPr>
      <w:r w:rsidRPr="00BB60AE">
        <w:rPr>
          <w:rFonts w:ascii="Times New Roman" w:hAnsi="Times New Roman" w:cs="Times New Roman"/>
          <w:b/>
          <w:color w:val="000000"/>
          <w:sz w:val="24"/>
          <w:szCs w:val="24"/>
        </w:rPr>
        <w:t xml:space="preserve">Explain the </w:t>
      </w:r>
      <w:r w:rsidR="001B07EC">
        <w:rPr>
          <w:rFonts w:ascii="Times New Roman" w:hAnsi="Times New Roman" w:cs="Times New Roman"/>
          <w:b/>
          <w:color w:val="000000"/>
          <w:sz w:val="24"/>
          <w:szCs w:val="24"/>
        </w:rPr>
        <w:t>following in respect of internal audit</w:t>
      </w:r>
      <w:r w:rsidR="00C07724">
        <w:rPr>
          <w:rFonts w:ascii="Times New Roman" w:hAnsi="Times New Roman" w:cs="Times New Roman"/>
          <w:b/>
          <w:color w:val="000000"/>
          <w:sz w:val="24"/>
          <w:szCs w:val="24"/>
        </w:rPr>
        <w:t>?</w:t>
      </w:r>
    </w:p>
    <w:p w:rsidR="001B07EC" w:rsidRDefault="001B07EC" w:rsidP="001B07EC">
      <w:pPr>
        <w:pStyle w:val="ListParagraph"/>
        <w:widowControl/>
        <w:numPr>
          <w:ilvl w:val="0"/>
          <w:numId w:val="43"/>
        </w:numPr>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O</w:t>
      </w:r>
      <w:r w:rsidRPr="001B07EC">
        <w:rPr>
          <w:rFonts w:ascii="Times New Roman" w:hAnsi="Times New Roman" w:cs="Times New Roman"/>
          <w:b/>
          <w:color w:val="000000"/>
          <w:sz w:val="24"/>
          <w:szCs w:val="24"/>
        </w:rPr>
        <w:t>bjective and s</w:t>
      </w:r>
      <w:r w:rsidR="003C74AA" w:rsidRPr="001B07EC">
        <w:rPr>
          <w:rFonts w:ascii="Times New Roman" w:hAnsi="Times New Roman" w:cs="Times New Roman"/>
          <w:b/>
          <w:color w:val="000000"/>
          <w:sz w:val="24"/>
          <w:szCs w:val="24"/>
        </w:rPr>
        <w:t xml:space="preserve">cope </w:t>
      </w:r>
    </w:p>
    <w:p w:rsidR="001B07EC" w:rsidRDefault="001B07EC" w:rsidP="001B07EC">
      <w:pPr>
        <w:pStyle w:val="ListParagraph"/>
        <w:widowControl/>
        <w:numPr>
          <w:ilvl w:val="0"/>
          <w:numId w:val="43"/>
        </w:numPr>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B</w:t>
      </w:r>
      <w:r w:rsidR="003C74AA" w:rsidRPr="001B07EC">
        <w:rPr>
          <w:rFonts w:ascii="Times New Roman" w:hAnsi="Times New Roman" w:cs="Times New Roman"/>
          <w:b/>
          <w:color w:val="000000"/>
          <w:sz w:val="24"/>
          <w:szCs w:val="24"/>
        </w:rPr>
        <w:t xml:space="preserve">usiness risk </w:t>
      </w:r>
    </w:p>
    <w:p w:rsidR="001B07EC" w:rsidRDefault="001B07EC" w:rsidP="001B07EC">
      <w:pPr>
        <w:pStyle w:val="ListParagraph"/>
        <w:widowControl/>
        <w:numPr>
          <w:ilvl w:val="0"/>
          <w:numId w:val="43"/>
        </w:numPr>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R</w:t>
      </w:r>
      <w:r w:rsidR="008F48A8" w:rsidRPr="001B07EC">
        <w:rPr>
          <w:rFonts w:ascii="Times New Roman" w:hAnsi="Times New Roman" w:cs="Times New Roman"/>
          <w:b/>
          <w:color w:val="000000"/>
          <w:sz w:val="24"/>
          <w:szCs w:val="24"/>
        </w:rPr>
        <w:t>ole</w:t>
      </w:r>
      <w:r w:rsidR="003C74AA" w:rsidRPr="001B07EC">
        <w:rPr>
          <w:rFonts w:ascii="Times New Roman" w:hAnsi="Times New Roman" w:cs="Times New Roman"/>
          <w:b/>
          <w:color w:val="000000"/>
          <w:sz w:val="24"/>
          <w:szCs w:val="24"/>
        </w:rPr>
        <w:t xml:space="preserve"> </w:t>
      </w:r>
    </w:p>
    <w:p w:rsidR="00B05779" w:rsidRPr="001B07EC" w:rsidRDefault="001B07EC" w:rsidP="001B07EC">
      <w:pPr>
        <w:pStyle w:val="ListParagraph"/>
        <w:widowControl/>
        <w:numPr>
          <w:ilvl w:val="0"/>
          <w:numId w:val="43"/>
        </w:numPr>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R</w:t>
      </w:r>
      <w:r w:rsidR="003C74AA" w:rsidRPr="001B07EC">
        <w:rPr>
          <w:rFonts w:ascii="Times New Roman" w:hAnsi="Times New Roman" w:cs="Times New Roman"/>
          <w:b/>
          <w:color w:val="000000"/>
          <w:sz w:val="24"/>
          <w:szCs w:val="24"/>
        </w:rPr>
        <w:t>esponsibility</w:t>
      </w:r>
      <w:r w:rsidR="008F48A8" w:rsidRPr="001B07EC">
        <w:rPr>
          <w:rFonts w:ascii="Times New Roman" w:hAnsi="Times New Roman" w:cs="Times New Roman"/>
          <w:b/>
          <w:color w:val="000000"/>
          <w:sz w:val="24"/>
          <w:szCs w:val="24"/>
        </w:rPr>
        <w:t xml:space="preserve"> </w:t>
      </w:r>
      <w:r w:rsidR="003C74AA" w:rsidRPr="001B07EC">
        <w:rPr>
          <w:rFonts w:ascii="Times New Roman" w:hAnsi="Times New Roman" w:cs="Times New Roman"/>
          <w:b/>
          <w:color w:val="000000"/>
          <w:sz w:val="24"/>
          <w:szCs w:val="24"/>
        </w:rPr>
        <w:t xml:space="preserve">and </w:t>
      </w:r>
      <w:r w:rsidR="008F48A8" w:rsidRPr="001B07EC">
        <w:rPr>
          <w:rFonts w:ascii="Times New Roman" w:hAnsi="Times New Roman" w:cs="Times New Roman"/>
          <w:b/>
          <w:color w:val="000000"/>
          <w:sz w:val="24"/>
          <w:szCs w:val="24"/>
        </w:rPr>
        <w:t>limitation</w:t>
      </w:r>
    </w:p>
    <w:p w:rsidR="003C74AA" w:rsidRPr="009060C6" w:rsidRDefault="009060C6" w:rsidP="009060C6">
      <w:pPr>
        <w:widowControl/>
        <w:autoSpaceDE w:val="0"/>
        <w:autoSpaceDN w:val="0"/>
        <w:adjustRightInd w:val="0"/>
        <w:ind w:left="7200"/>
        <w:jc w:val="both"/>
        <w:rPr>
          <w:rFonts w:ascii="Times New Roman" w:hAnsi="Times New Roman" w:cs="Times New Roman"/>
          <w:b/>
          <w:color w:val="000000"/>
          <w:sz w:val="24"/>
          <w:szCs w:val="24"/>
        </w:rPr>
      </w:pPr>
      <w:r w:rsidRPr="009060C6">
        <w:rPr>
          <w:rFonts w:ascii="Times New Roman" w:hAnsi="Times New Roman" w:cs="Times New Roman"/>
          <w:b/>
          <w:color w:val="000000"/>
          <w:sz w:val="24"/>
          <w:szCs w:val="24"/>
        </w:rPr>
        <w:t xml:space="preserve">  </w:t>
      </w:r>
      <w:r w:rsidR="003C74AA" w:rsidRPr="009060C6">
        <w:rPr>
          <w:rFonts w:ascii="Times New Roman" w:hAnsi="Times New Roman" w:cs="Times New Roman"/>
          <w:b/>
          <w:color w:val="000000"/>
          <w:sz w:val="24"/>
          <w:szCs w:val="24"/>
        </w:rPr>
        <w:t>(Marks = 5+5+5+5)</w:t>
      </w:r>
    </w:p>
    <w:p w:rsidR="003C74AA" w:rsidRPr="00D60E32" w:rsidRDefault="003C74AA" w:rsidP="000A4F99">
      <w:pPr>
        <w:widowControl/>
        <w:autoSpaceDE w:val="0"/>
        <w:autoSpaceDN w:val="0"/>
        <w:adjustRightInd w:val="0"/>
        <w:jc w:val="both"/>
        <w:rPr>
          <w:rFonts w:ascii="Times New Roman" w:hAnsi="Times New Roman" w:cs="Times New Roman"/>
          <w:color w:val="000000"/>
          <w:sz w:val="24"/>
          <w:szCs w:val="24"/>
        </w:rPr>
      </w:pPr>
    </w:p>
    <w:p w:rsidR="003C74AA" w:rsidRDefault="003C74AA" w:rsidP="000A4F99">
      <w:pPr>
        <w:widowControl/>
        <w:autoSpaceDE w:val="0"/>
        <w:autoSpaceDN w:val="0"/>
        <w:adjustRightInd w:val="0"/>
        <w:jc w:val="both"/>
        <w:rPr>
          <w:rFonts w:ascii="Times New Roman" w:hAnsi="Times New Roman" w:cs="Times New Roman"/>
          <w:b/>
          <w:color w:val="000000"/>
          <w:sz w:val="24"/>
          <w:szCs w:val="24"/>
        </w:rPr>
      </w:pPr>
      <w:r w:rsidRPr="00E72526">
        <w:rPr>
          <w:rFonts w:ascii="Times New Roman" w:hAnsi="Times New Roman" w:cs="Times New Roman"/>
          <w:b/>
          <w:color w:val="000000"/>
          <w:sz w:val="24"/>
          <w:szCs w:val="24"/>
        </w:rPr>
        <w:t>Answers</w:t>
      </w:r>
      <w:r w:rsidR="00E72526" w:rsidRPr="00E72526">
        <w:rPr>
          <w:rFonts w:ascii="Times New Roman" w:hAnsi="Times New Roman" w:cs="Times New Roman"/>
          <w:b/>
          <w:color w:val="000000"/>
          <w:sz w:val="24"/>
          <w:szCs w:val="24"/>
        </w:rPr>
        <w:t xml:space="preserve"> 3</w:t>
      </w:r>
      <w:r w:rsidRPr="00E72526">
        <w:rPr>
          <w:rFonts w:ascii="Times New Roman" w:hAnsi="Times New Roman" w:cs="Times New Roman"/>
          <w:b/>
          <w:color w:val="000000"/>
          <w:sz w:val="24"/>
          <w:szCs w:val="24"/>
        </w:rPr>
        <w:t>:</w:t>
      </w:r>
      <w:r w:rsidR="00E72526">
        <w:rPr>
          <w:rFonts w:ascii="Times New Roman" w:hAnsi="Times New Roman" w:cs="Times New Roman"/>
          <w:b/>
          <w:color w:val="000000"/>
          <w:sz w:val="24"/>
          <w:szCs w:val="24"/>
        </w:rPr>
        <w:t>-</w:t>
      </w:r>
    </w:p>
    <w:p w:rsidR="006F3176" w:rsidRPr="006F3176" w:rsidRDefault="006F3176" w:rsidP="000A4F99">
      <w:pPr>
        <w:widowControl/>
        <w:autoSpaceDE w:val="0"/>
        <w:autoSpaceDN w:val="0"/>
        <w:adjustRightInd w:val="0"/>
        <w:jc w:val="both"/>
        <w:rPr>
          <w:rFonts w:ascii="Times New Roman" w:hAnsi="Times New Roman" w:cs="Times New Roman"/>
          <w:b/>
          <w:color w:val="000000"/>
          <w:szCs w:val="24"/>
        </w:rPr>
      </w:pPr>
    </w:p>
    <w:p w:rsidR="001B07EC" w:rsidRPr="006F3176" w:rsidRDefault="006F3176" w:rsidP="001B07EC">
      <w:pPr>
        <w:widowControl/>
        <w:autoSpaceDE w:val="0"/>
        <w:autoSpaceDN w:val="0"/>
        <w:adjustRightInd w:val="0"/>
        <w:jc w:val="both"/>
        <w:rPr>
          <w:rFonts w:ascii="Times New Roman" w:hAnsi="Times New Roman" w:cs="Times New Roman"/>
          <w:b/>
          <w:color w:val="000000"/>
          <w:szCs w:val="24"/>
        </w:rPr>
      </w:pPr>
      <w:r w:rsidRPr="006F3176">
        <w:rPr>
          <w:rFonts w:ascii="Times New Roman" w:hAnsi="Times New Roman" w:cs="Times New Roman"/>
          <w:b/>
          <w:color w:val="000000"/>
          <w:szCs w:val="24"/>
        </w:rPr>
        <w:t>Object and scope of work</w:t>
      </w:r>
    </w:p>
    <w:p w:rsidR="001B07EC" w:rsidRPr="001B07EC" w:rsidRDefault="001B07EC" w:rsidP="001B07EC">
      <w:pPr>
        <w:widowControl/>
        <w:autoSpaceDE w:val="0"/>
        <w:autoSpaceDN w:val="0"/>
        <w:adjustRightInd w:val="0"/>
        <w:jc w:val="both"/>
        <w:rPr>
          <w:rFonts w:ascii="Times New Roman" w:hAnsi="Times New Roman" w:cs="Times New Roman"/>
          <w:color w:val="000000"/>
          <w:sz w:val="24"/>
          <w:szCs w:val="24"/>
        </w:rPr>
      </w:pPr>
      <w:r w:rsidRPr="001B07EC">
        <w:rPr>
          <w:rFonts w:ascii="Times New Roman" w:hAnsi="Times New Roman" w:cs="Times New Roman"/>
          <w:color w:val="000000"/>
          <w:sz w:val="24"/>
          <w:szCs w:val="24"/>
        </w:rPr>
        <w:t>The object of the internal auditing is to provide independent, objective assurance andconsulting services designed to add value and improve the organization’s operations. It helpsthe organization accomplish its objectives by bringing a systematic, disciplined approach toevaluate and improve the effectiveness of risk management, control, and governanceprocesses.The scope of work of the internal auditing is to determine whether the organization’s networkof risk management, control, and governance processes, as designed and represented bymanagement, is adequate and functioning in a manner to ensure:</w:t>
      </w:r>
    </w:p>
    <w:p w:rsidR="001B07EC" w:rsidRPr="001B07EC" w:rsidRDefault="001B07EC" w:rsidP="001B07EC">
      <w:pPr>
        <w:widowControl/>
        <w:autoSpaceDE w:val="0"/>
        <w:autoSpaceDN w:val="0"/>
        <w:adjustRightInd w:val="0"/>
        <w:jc w:val="both"/>
        <w:rPr>
          <w:rFonts w:ascii="Times New Roman" w:hAnsi="Times New Roman" w:cs="Times New Roman"/>
          <w:color w:val="000000"/>
          <w:sz w:val="24"/>
          <w:szCs w:val="24"/>
        </w:rPr>
      </w:pPr>
      <w:r w:rsidRPr="001B07EC">
        <w:rPr>
          <w:rFonts w:ascii="Times New Roman" w:hAnsi="Times New Roman" w:cs="Times New Roman"/>
          <w:color w:val="000000"/>
          <w:sz w:val="24"/>
          <w:szCs w:val="24"/>
        </w:rPr>
        <w:t>•</w:t>
      </w:r>
      <w:r w:rsidR="006F3176">
        <w:rPr>
          <w:rFonts w:ascii="Times New Roman" w:hAnsi="Times New Roman" w:cs="Times New Roman"/>
          <w:color w:val="000000"/>
          <w:sz w:val="24"/>
          <w:szCs w:val="24"/>
        </w:rPr>
        <w:t xml:space="preserve"> </w:t>
      </w:r>
      <w:r w:rsidRPr="001B07EC">
        <w:rPr>
          <w:rFonts w:ascii="Times New Roman" w:hAnsi="Times New Roman" w:cs="Times New Roman"/>
          <w:color w:val="000000"/>
          <w:sz w:val="24"/>
          <w:szCs w:val="24"/>
        </w:rPr>
        <w:t>Risks are appropriately identified and managed.</w:t>
      </w:r>
    </w:p>
    <w:p w:rsidR="001B07EC" w:rsidRPr="001B07EC" w:rsidRDefault="001B07EC" w:rsidP="001B07EC">
      <w:pPr>
        <w:widowControl/>
        <w:autoSpaceDE w:val="0"/>
        <w:autoSpaceDN w:val="0"/>
        <w:adjustRightInd w:val="0"/>
        <w:jc w:val="both"/>
        <w:rPr>
          <w:rFonts w:ascii="Times New Roman" w:hAnsi="Times New Roman" w:cs="Times New Roman"/>
          <w:color w:val="000000"/>
          <w:sz w:val="24"/>
          <w:szCs w:val="24"/>
        </w:rPr>
      </w:pPr>
      <w:r w:rsidRPr="001B07EC">
        <w:rPr>
          <w:rFonts w:ascii="Times New Roman" w:hAnsi="Times New Roman" w:cs="Times New Roman"/>
          <w:color w:val="000000"/>
          <w:sz w:val="24"/>
          <w:szCs w:val="24"/>
        </w:rPr>
        <w:t>•</w:t>
      </w:r>
      <w:r w:rsidR="006F3176">
        <w:rPr>
          <w:rFonts w:ascii="Times New Roman" w:hAnsi="Times New Roman" w:cs="Times New Roman"/>
          <w:color w:val="000000"/>
          <w:sz w:val="24"/>
          <w:szCs w:val="24"/>
        </w:rPr>
        <w:t xml:space="preserve"> </w:t>
      </w:r>
      <w:r w:rsidRPr="001B07EC">
        <w:rPr>
          <w:rFonts w:ascii="Times New Roman" w:hAnsi="Times New Roman" w:cs="Times New Roman"/>
          <w:color w:val="000000"/>
          <w:sz w:val="24"/>
          <w:szCs w:val="24"/>
        </w:rPr>
        <w:t>Interaction with the various governance groups occurs as needed.</w:t>
      </w:r>
    </w:p>
    <w:p w:rsidR="001B07EC" w:rsidRPr="001B07EC" w:rsidRDefault="001B07EC" w:rsidP="001B07EC">
      <w:pPr>
        <w:widowControl/>
        <w:autoSpaceDE w:val="0"/>
        <w:autoSpaceDN w:val="0"/>
        <w:adjustRightInd w:val="0"/>
        <w:jc w:val="both"/>
        <w:rPr>
          <w:rFonts w:ascii="Times New Roman" w:hAnsi="Times New Roman" w:cs="Times New Roman"/>
          <w:color w:val="000000"/>
          <w:sz w:val="24"/>
          <w:szCs w:val="24"/>
        </w:rPr>
      </w:pPr>
      <w:r w:rsidRPr="001B07EC">
        <w:rPr>
          <w:rFonts w:ascii="Times New Roman" w:hAnsi="Times New Roman" w:cs="Times New Roman"/>
          <w:color w:val="000000"/>
          <w:sz w:val="24"/>
          <w:szCs w:val="24"/>
        </w:rPr>
        <w:lastRenderedPageBreak/>
        <w:t>•</w:t>
      </w:r>
      <w:r w:rsidR="006F3176">
        <w:rPr>
          <w:rFonts w:ascii="Times New Roman" w:hAnsi="Times New Roman" w:cs="Times New Roman"/>
          <w:color w:val="000000"/>
          <w:sz w:val="24"/>
          <w:szCs w:val="24"/>
        </w:rPr>
        <w:t xml:space="preserve"> </w:t>
      </w:r>
      <w:r w:rsidRPr="001B07EC">
        <w:rPr>
          <w:rFonts w:ascii="Times New Roman" w:hAnsi="Times New Roman" w:cs="Times New Roman"/>
          <w:color w:val="000000"/>
          <w:sz w:val="24"/>
          <w:szCs w:val="24"/>
        </w:rPr>
        <w:t>Significant financial, managerial, and operating information is accurate, reliable, andtimely.</w:t>
      </w:r>
    </w:p>
    <w:p w:rsidR="001B07EC" w:rsidRPr="001B07EC" w:rsidRDefault="001B07EC" w:rsidP="001B07EC">
      <w:pPr>
        <w:widowControl/>
        <w:autoSpaceDE w:val="0"/>
        <w:autoSpaceDN w:val="0"/>
        <w:adjustRightInd w:val="0"/>
        <w:jc w:val="both"/>
        <w:rPr>
          <w:rFonts w:ascii="Times New Roman" w:hAnsi="Times New Roman" w:cs="Times New Roman"/>
          <w:color w:val="000000"/>
          <w:sz w:val="24"/>
          <w:szCs w:val="24"/>
        </w:rPr>
      </w:pPr>
      <w:r w:rsidRPr="001B07EC">
        <w:rPr>
          <w:rFonts w:ascii="Times New Roman" w:hAnsi="Times New Roman" w:cs="Times New Roman"/>
          <w:color w:val="000000"/>
          <w:sz w:val="24"/>
          <w:szCs w:val="24"/>
        </w:rPr>
        <w:t>•</w:t>
      </w:r>
      <w:r w:rsidR="006F3176">
        <w:rPr>
          <w:rFonts w:ascii="Times New Roman" w:hAnsi="Times New Roman" w:cs="Times New Roman"/>
          <w:color w:val="000000"/>
          <w:sz w:val="24"/>
          <w:szCs w:val="24"/>
        </w:rPr>
        <w:t xml:space="preserve"> </w:t>
      </w:r>
      <w:r w:rsidRPr="001B07EC">
        <w:rPr>
          <w:rFonts w:ascii="Times New Roman" w:hAnsi="Times New Roman" w:cs="Times New Roman"/>
          <w:color w:val="000000"/>
          <w:sz w:val="24"/>
          <w:szCs w:val="24"/>
        </w:rPr>
        <w:t>Employee’s actions are in compliance with policies, standards, procedures, and applicablelaws and regulations.</w:t>
      </w:r>
    </w:p>
    <w:p w:rsidR="001B07EC" w:rsidRPr="001B07EC" w:rsidRDefault="001B07EC" w:rsidP="001B07EC">
      <w:pPr>
        <w:widowControl/>
        <w:autoSpaceDE w:val="0"/>
        <w:autoSpaceDN w:val="0"/>
        <w:adjustRightInd w:val="0"/>
        <w:jc w:val="both"/>
        <w:rPr>
          <w:rFonts w:ascii="Times New Roman" w:hAnsi="Times New Roman" w:cs="Times New Roman"/>
          <w:color w:val="000000"/>
          <w:sz w:val="24"/>
          <w:szCs w:val="24"/>
        </w:rPr>
      </w:pPr>
      <w:r w:rsidRPr="001B07EC">
        <w:rPr>
          <w:rFonts w:ascii="Times New Roman" w:hAnsi="Times New Roman" w:cs="Times New Roman"/>
          <w:color w:val="000000"/>
          <w:sz w:val="24"/>
          <w:szCs w:val="24"/>
        </w:rPr>
        <w:t>•</w:t>
      </w:r>
      <w:r w:rsidR="006F3176">
        <w:rPr>
          <w:rFonts w:ascii="Times New Roman" w:hAnsi="Times New Roman" w:cs="Times New Roman"/>
          <w:color w:val="000000"/>
          <w:sz w:val="24"/>
          <w:szCs w:val="24"/>
        </w:rPr>
        <w:t xml:space="preserve"> </w:t>
      </w:r>
      <w:r w:rsidRPr="001B07EC">
        <w:rPr>
          <w:rFonts w:ascii="Times New Roman" w:hAnsi="Times New Roman" w:cs="Times New Roman"/>
          <w:color w:val="000000"/>
          <w:sz w:val="24"/>
          <w:szCs w:val="24"/>
        </w:rPr>
        <w:t>Resources are acquired economically, used efficiently, and adequately protected.</w:t>
      </w:r>
    </w:p>
    <w:p w:rsidR="001B07EC" w:rsidRPr="001B07EC" w:rsidRDefault="001B07EC" w:rsidP="001B07EC">
      <w:pPr>
        <w:widowControl/>
        <w:autoSpaceDE w:val="0"/>
        <w:autoSpaceDN w:val="0"/>
        <w:adjustRightInd w:val="0"/>
        <w:jc w:val="both"/>
        <w:rPr>
          <w:rFonts w:ascii="Times New Roman" w:hAnsi="Times New Roman" w:cs="Times New Roman"/>
          <w:color w:val="000000"/>
          <w:sz w:val="24"/>
          <w:szCs w:val="24"/>
        </w:rPr>
      </w:pPr>
      <w:r w:rsidRPr="001B07EC">
        <w:rPr>
          <w:rFonts w:ascii="Times New Roman" w:hAnsi="Times New Roman" w:cs="Times New Roman"/>
          <w:color w:val="000000"/>
          <w:sz w:val="24"/>
          <w:szCs w:val="24"/>
        </w:rPr>
        <w:t>•</w:t>
      </w:r>
      <w:r w:rsidR="006F3176">
        <w:rPr>
          <w:rFonts w:ascii="Times New Roman" w:hAnsi="Times New Roman" w:cs="Times New Roman"/>
          <w:color w:val="000000"/>
          <w:sz w:val="24"/>
          <w:szCs w:val="24"/>
        </w:rPr>
        <w:t xml:space="preserve"> </w:t>
      </w:r>
      <w:r w:rsidRPr="001B07EC">
        <w:rPr>
          <w:rFonts w:ascii="Times New Roman" w:hAnsi="Times New Roman" w:cs="Times New Roman"/>
          <w:color w:val="000000"/>
          <w:sz w:val="24"/>
          <w:szCs w:val="24"/>
        </w:rPr>
        <w:t>Programs, plans, and objectives are achieved.</w:t>
      </w:r>
    </w:p>
    <w:p w:rsidR="001B07EC" w:rsidRPr="001B07EC" w:rsidRDefault="001B07EC" w:rsidP="001B07EC">
      <w:pPr>
        <w:widowControl/>
        <w:autoSpaceDE w:val="0"/>
        <w:autoSpaceDN w:val="0"/>
        <w:adjustRightInd w:val="0"/>
        <w:jc w:val="both"/>
        <w:rPr>
          <w:rFonts w:ascii="Times New Roman" w:hAnsi="Times New Roman" w:cs="Times New Roman"/>
          <w:color w:val="000000"/>
          <w:sz w:val="24"/>
          <w:szCs w:val="24"/>
        </w:rPr>
      </w:pPr>
      <w:r w:rsidRPr="001B07EC">
        <w:rPr>
          <w:rFonts w:ascii="Times New Roman" w:hAnsi="Times New Roman" w:cs="Times New Roman"/>
          <w:color w:val="000000"/>
          <w:sz w:val="24"/>
          <w:szCs w:val="24"/>
        </w:rPr>
        <w:t>•</w:t>
      </w:r>
      <w:r w:rsidR="006F3176">
        <w:rPr>
          <w:rFonts w:ascii="Times New Roman" w:hAnsi="Times New Roman" w:cs="Times New Roman"/>
          <w:color w:val="000000"/>
          <w:sz w:val="24"/>
          <w:szCs w:val="24"/>
        </w:rPr>
        <w:t xml:space="preserve"> </w:t>
      </w:r>
      <w:r w:rsidRPr="001B07EC">
        <w:rPr>
          <w:rFonts w:ascii="Times New Roman" w:hAnsi="Times New Roman" w:cs="Times New Roman"/>
          <w:color w:val="000000"/>
          <w:sz w:val="24"/>
          <w:szCs w:val="24"/>
        </w:rPr>
        <w:t>Quality and continuous improvement are fostered in the organization’s control process.</w:t>
      </w:r>
    </w:p>
    <w:p w:rsidR="00BB60AE" w:rsidRPr="001B07EC" w:rsidRDefault="001B07EC" w:rsidP="001B07EC">
      <w:pPr>
        <w:widowControl/>
        <w:autoSpaceDE w:val="0"/>
        <w:autoSpaceDN w:val="0"/>
        <w:adjustRightInd w:val="0"/>
        <w:jc w:val="both"/>
        <w:rPr>
          <w:rFonts w:ascii="Times New Roman" w:hAnsi="Times New Roman" w:cs="Times New Roman"/>
          <w:color w:val="000000"/>
          <w:sz w:val="24"/>
          <w:szCs w:val="24"/>
        </w:rPr>
      </w:pPr>
      <w:r w:rsidRPr="001B07EC">
        <w:rPr>
          <w:rFonts w:ascii="Times New Roman" w:hAnsi="Times New Roman" w:cs="Times New Roman"/>
          <w:color w:val="000000"/>
          <w:sz w:val="24"/>
          <w:szCs w:val="24"/>
        </w:rPr>
        <w:t>•</w:t>
      </w:r>
      <w:r w:rsidR="006F3176">
        <w:rPr>
          <w:rFonts w:ascii="Times New Roman" w:hAnsi="Times New Roman" w:cs="Times New Roman"/>
          <w:color w:val="000000"/>
          <w:sz w:val="24"/>
          <w:szCs w:val="24"/>
        </w:rPr>
        <w:t xml:space="preserve"> </w:t>
      </w:r>
      <w:r w:rsidRPr="001B07EC">
        <w:rPr>
          <w:rFonts w:ascii="Times New Roman" w:hAnsi="Times New Roman" w:cs="Times New Roman"/>
          <w:color w:val="000000"/>
          <w:sz w:val="24"/>
          <w:szCs w:val="24"/>
        </w:rPr>
        <w:t>Significant legislative or regulatory issues impacting the organization are recognized andaddressed properly.Opportunities for improving management control, profitability, and the organization’s imagemay be identified during audits. They will be communicated to the appropriate level of management</w:t>
      </w:r>
      <w:r w:rsidR="00225F8E">
        <w:rPr>
          <w:rFonts w:ascii="Times New Roman" w:hAnsi="Times New Roman" w:cs="Times New Roman"/>
          <w:color w:val="000000"/>
          <w:sz w:val="24"/>
          <w:szCs w:val="24"/>
        </w:rPr>
        <w:t>.</w:t>
      </w:r>
    </w:p>
    <w:p w:rsidR="00C37E3A" w:rsidRDefault="00C37E3A" w:rsidP="000A4F99">
      <w:pPr>
        <w:widowControl/>
        <w:autoSpaceDE w:val="0"/>
        <w:autoSpaceDN w:val="0"/>
        <w:adjustRightInd w:val="0"/>
        <w:jc w:val="both"/>
        <w:rPr>
          <w:rFonts w:ascii="Times New Roman" w:hAnsi="Times New Roman" w:cs="Times New Roman"/>
          <w:color w:val="000000"/>
          <w:sz w:val="24"/>
          <w:szCs w:val="24"/>
        </w:rPr>
      </w:pPr>
    </w:p>
    <w:p w:rsidR="00B05779" w:rsidRPr="004D7804" w:rsidRDefault="00B05779" w:rsidP="000A4F99">
      <w:pPr>
        <w:widowControl/>
        <w:autoSpaceDE w:val="0"/>
        <w:autoSpaceDN w:val="0"/>
        <w:adjustRightInd w:val="0"/>
        <w:jc w:val="both"/>
        <w:rPr>
          <w:rFonts w:ascii="Times New Roman" w:hAnsi="Times New Roman" w:cs="Times New Roman"/>
          <w:b/>
          <w:color w:val="000000"/>
          <w:sz w:val="24"/>
          <w:szCs w:val="24"/>
        </w:rPr>
      </w:pPr>
      <w:r w:rsidRPr="004D7804">
        <w:rPr>
          <w:rFonts w:ascii="Times New Roman" w:hAnsi="Times New Roman" w:cs="Times New Roman"/>
          <w:b/>
          <w:color w:val="000000"/>
          <w:sz w:val="24"/>
          <w:szCs w:val="24"/>
        </w:rPr>
        <w:t>Business risk</w:t>
      </w:r>
    </w:p>
    <w:p w:rsidR="00B05779" w:rsidRPr="00C37E3A" w:rsidRDefault="00B05779"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The UK's Turnbull guidance on internal control assists companies in applying the section of the Combined</w:t>
      </w:r>
      <w:r w:rsidR="00C37E3A">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Code relating to internal control. This guidance refers to the management of risks that are significant to</w:t>
      </w:r>
      <w:r w:rsidR="00C37E3A">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 xml:space="preserve">the fulfilment of the company’s objectives which is known </w:t>
      </w:r>
      <w:r w:rsidRPr="00C37E3A">
        <w:rPr>
          <w:rFonts w:ascii="Times New Roman" w:hAnsi="Times New Roman" w:cs="Times New Roman"/>
          <w:color w:val="000000"/>
          <w:sz w:val="24"/>
          <w:szCs w:val="24"/>
        </w:rPr>
        <w:t xml:space="preserve">as </w:t>
      </w:r>
      <w:r w:rsidRPr="00C37E3A">
        <w:rPr>
          <w:rFonts w:ascii="Times New Roman" w:hAnsi="Times New Roman" w:cs="Times New Roman"/>
          <w:bCs/>
          <w:color w:val="000000"/>
          <w:sz w:val="24"/>
          <w:szCs w:val="24"/>
        </w:rPr>
        <w:t>business risk</w:t>
      </w:r>
      <w:r w:rsidRPr="00C37E3A">
        <w:rPr>
          <w:rFonts w:ascii="Times New Roman" w:hAnsi="Times New Roman" w:cs="Times New Roman"/>
          <w:color w:val="000000"/>
          <w:sz w:val="24"/>
          <w:szCs w:val="24"/>
        </w:rPr>
        <w:t>.</w:t>
      </w:r>
    </w:p>
    <w:p w:rsidR="00B05779" w:rsidRPr="00D60E32" w:rsidRDefault="00B05779" w:rsidP="000A4F99">
      <w:pPr>
        <w:widowControl/>
        <w:autoSpaceDE w:val="0"/>
        <w:autoSpaceDN w:val="0"/>
        <w:adjustRightInd w:val="0"/>
        <w:jc w:val="both"/>
        <w:rPr>
          <w:rFonts w:ascii="Times New Roman" w:hAnsi="Times New Roman" w:cs="Times New Roman"/>
          <w:color w:val="000000"/>
          <w:sz w:val="24"/>
          <w:szCs w:val="24"/>
        </w:rPr>
      </w:pPr>
      <w:r w:rsidRPr="00C37E3A">
        <w:rPr>
          <w:rFonts w:ascii="Times New Roman" w:hAnsi="Times New Roman" w:cs="Times New Roman"/>
          <w:bCs/>
          <w:color w:val="000000"/>
          <w:sz w:val="24"/>
          <w:szCs w:val="24"/>
        </w:rPr>
        <w:t xml:space="preserve">Business risk </w:t>
      </w:r>
      <w:r w:rsidRPr="00C37E3A">
        <w:rPr>
          <w:rFonts w:ascii="Times New Roman" w:hAnsi="Times New Roman" w:cs="Times New Roman"/>
          <w:color w:val="000000"/>
          <w:sz w:val="24"/>
          <w:szCs w:val="24"/>
        </w:rPr>
        <w:t>is a risk</w:t>
      </w:r>
      <w:r w:rsidRPr="00D60E32">
        <w:rPr>
          <w:rFonts w:ascii="Times New Roman" w:hAnsi="Times New Roman" w:cs="Times New Roman"/>
          <w:color w:val="000000"/>
          <w:sz w:val="24"/>
          <w:szCs w:val="24"/>
        </w:rPr>
        <w:t xml:space="preserve"> resulting from significant conditions, events, circumstances, actions or inactions</w:t>
      </w:r>
      <w:r w:rsidR="00C37E3A">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 xml:space="preserve">that could adversely affect an entity’s ability to achieve its objectives and execute its strategies, or from </w:t>
      </w:r>
      <w:r w:rsidRPr="0082423B">
        <w:rPr>
          <w:rFonts w:ascii="Times New Roman" w:hAnsi="Times New Roman" w:cs="Times New Roman"/>
          <w:color w:val="000000"/>
          <w:sz w:val="24"/>
          <w:szCs w:val="24"/>
        </w:rPr>
        <w:t>the</w:t>
      </w:r>
      <w:r w:rsidR="00C37E3A" w:rsidRPr="0082423B">
        <w:rPr>
          <w:rFonts w:ascii="Times New Roman" w:hAnsi="Times New Roman" w:cs="Times New Roman"/>
          <w:color w:val="000000"/>
          <w:sz w:val="24"/>
          <w:szCs w:val="24"/>
        </w:rPr>
        <w:t xml:space="preserve"> </w:t>
      </w:r>
      <w:r w:rsidRPr="0082423B">
        <w:rPr>
          <w:rFonts w:ascii="Times New Roman" w:hAnsi="Times New Roman" w:cs="Times New Roman"/>
          <w:color w:val="000000"/>
          <w:sz w:val="24"/>
          <w:szCs w:val="24"/>
        </w:rPr>
        <w:t>setting of inappropriate objectives and strategies.</w:t>
      </w:r>
      <w:r w:rsidR="00C37E3A" w:rsidRPr="0082423B">
        <w:rPr>
          <w:rFonts w:ascii="Times New Roman" w:hAnsi="Times New Roman" w:cs="Times New Roman"/>
          <w:color w:val="000000"/>
          <w:sz w:val="24"/>
          <w:szCs w:val="24"/>
        </w:rPr>
        <w:t xml:space="preserve"> </w:t>
      </w:r>
      <w:r w:rsidRPr="0082423B">
        <w:rPr>
          <w:rFonts w:ascii="Times New Roman" w:hAnsi="Times New Roman" w:cs="Times New Roman"/>
          <w:color w:val="000000"/>
          <w:sz w:val="24"/>
          <w:szCs w:val="24"/>
        </w:rPr>
        <w:t xml:space="preserve">Business risk cannot be eliminated, but it must be </w:t>
      </w:r>
      <w:r w:rsidRPr="0082423B">
        <w:rPr>
          <w:rFonts w:ascii="Times New Roman" w:hAnsi="Times New Roman" w:cs="Times New Roman"/>
          <w:bCs/>
          <w:color w:val="000000"/>
          <w:sz w:val="24"/>
          <w:szCs w:val="24"/>
        </w:rPr>
        <w:t xml:space="preserve">managed </w:t>
      </w:r>
      <w:r w:rsidRPr="0082423B">
        <w:rPr>
          <w:rFonts w:ascii="Times New Roman" w:hAnsi="Times New Roman" w:cs="Times New Roman"/>
          <w:color w:val="000000"/>
          <w:sz w:val="24"/>
          <w:szCs w:val="24"/>
        </w:rPr>
        <w:t>by the</w:t>
      </w:r>
      <w:r w:rsidRPr="00D60E32">
        <w:rPr>
          <w:rFonts w:ascii="Times New Roman" w:hAnsi="Times New Roman" w:cs="Times New Roman"/>
          <w:color w:val="000000"/>
          <w:sz w:val="24"/>
          <w:szCs w:val="24"/>
        </w:rPr>
        <w:t xml:space="preserve"> company:</w:t>
      </w:r>
    </w:p>
    <w:p w:rsidR="00B05779" w:rsidRPr="00D60E32" w:rsidRDefault="00B05779"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IDENTIFY DETERMINE IMPLEMENT</w:t>
      </w:r>
      <w:r w:rsidR="000C0562">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RISKS COMPANY STRATEGY</w:t>
      </w:r>
      <w:r w:rsidR="000C0562">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POLICY</w:t>
      </w:r>
    </w:p>
    <w:p w:rsidR="00B05779" w:rsidRDefault="00B05779"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Designing and operating internal control systems is a key part of a company's risk management. This will</w:t>
      </w:r>
      <w:r w:rsidR="00386D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often be done by employees in their various departments, although sometimes (particularly in the case of</w:t>
      </w:r>
      <w:r w:rsidR="00386D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specialised computer systems) the company will hire external expertise to design systems.</w:t>
      </w:r>
    </w:p>
    <w:p w:rsidR="00386DC5" w:rsidRPr="00D60E32" w:rsidRDefault="00386DC5" w:rsidP="000A4F99">
      <w:pPr>
        <w:widowControl/>
        <w:autoSpaceDE w:val="0"/>
        <w:autoSpaceDN w:val="0"/>
        <w:adjustRightInd w:val="0"/>
        <w:jc w:val="both"/>
        <w:rPr>
          <w:rFonts w:ascii="Times New Roman" w:hAnsi="Times New Roman" w:cs="Times New Roman"/>
          <w:color w:val="000000"/>
          <w:sz w:val="24"/>
          <w:szCs w:val="24"/>
        </w:rPr>
      </w:pPr>
    </w:p>
    <w:p w:rsidR="00B05779" w:rsidRPr="00DF2D9E" w:rsidRDefault="00B05779" w:rsidP="000A4F99">
      <w:pPr>
        <w:widowControl/>
        <w:autoSpaceDE w:val="0"/>
        <w:autoSpaceDN w:val="0"/>
        <w:adjustRightInd w:val="0"/>
        <w:jc w:val="both"/>
        <w:rPr>
          <w:rFonts w:ascii="Times New Roman" w:hAnsi="Times New Roman" w:cs="Times New Roman"/>
          <w:b/>
          <w:color w:val="000000"/>
          <w:sz w:val="24"/>
          <w:szCs w:val="24"/>
        </w:rPr>
      </w:pPr>
      <w:r w:rsidRPr="00DF2D9E">
        <w:rPr>
          <w:rFonts w:ascii="Times New Roman" w:hAnsi="Times New Roman" w:cs="Times New Roman"/>
          <w:b/>
          <w:color w:val="000000"/>
          <w:sz w:val="24"/>
          <w:szCs w:val="24"/>
        </w:rPr>
        <w:t>The role of internal audit</w:t>
      </w:r>
    </w:p>
    <w:p w:rsidR="00B05779" w:rsidRPr="00D60E32" w:rsidRDefault="00B05779"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The internal audit department has a two-fold role in relation to risk management.</w:t>
      </w:r>
    </w:p>
    <w:p w:rsidR="00B05779" w:rsidRPr="00D60E32" w:rsidRDefault="00B05779"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It monitors the company's overall risk management policy to ensure it operates effectively.</w:t>
      </w:r>
    </w:p>
    <w:p w:rsidR="00B05779" w:rsidRPr="00D60E32" w:rsidRDefault="00B05779"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It monitors the strategies implemented to ensure that they continue to operate effectively.</w:t>
      </w:r>
    </w:p>
    <w:p w:rsidR="00B05779" w:rsidRPr="00DF2D9E" w:rsidRDefault="00B05779"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As a significant risk management policy in companies is to implement internal controls, internal audit has</w:t>
      </w:r>
      <w:r w:rsidR="00DF2D9E">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 xml:space="preserve">a </w:t>
      </w:r>
      <w:r w:rsidRPr="00DF2D9E">
        <w:rPr>
          <w:rFonts w:ascii="Times New Roman" w:hAnsi="Times New Roman" w:cs="Times New Roman"/>
          <w:color w:val="000000"/>
          <w:sz w:val="24"/>
          <w:szCs w:val="24"/>
        </w:rPr>
        <w:t>key role in assessing systems and testing controls.</w:t>
      </w:r>
      <w:r w:rsidR="00DF2D9E" w:rsidRPr="00DF2D9E">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 xml:space="preserve">Internal audit may assist in the development of systems. However, its key role will be in </w:t>
      </w:r>
      <w:r w:rsidRPr="00DF2D9E">
        <w:rPr>
          <w:rFonts w:ascii="Times New Roman" w:hAnsi="Times New Roman" w:cs="Times New Roman"/>
          <w:bCs/>
          <w:color w:val="000000"/>
          <w:sz w:val="24"/>
          <w:szCs w:val="24"/>
        </w:rPr>
        <w:t>monitoring the</w:t>
      </w:r>
      <w:r w:rsidR="00DF2D9E">
        <w:rPr>
          <w:rFonts w:ascii="Times New Roman" w:hAnsi="Times New Roman" w:cs="Times New Roman"/>
          <w:bCs/>
          <w:color w:val="000000"/>
          <w:sz w:val="24"/>
          <w:szCs w:val="24"/>
        </w:rPr>
        <w:t xml:space="preserve"> </w:t>
      </w:r>
      <w:r w:rsidRPr="00DF2D9E">
        <w:rPr>
          <w:rFonts w:ascii="Times New Roman" w:hAnsi="Times New Roman" w:cs="Times New Roman"/>
          <w:bCs/>
          <w:color w:val="000000"/>
          <w:sz w:val="24"/>
          <w:szCs w:val="24"/>
        </w:rPr>
        <w:t xml:space="preserve">overall process </w:t>
      </w:r>
      <w:r w:rsidRPr="00DF2D9E">
        <w:rPr>
          <w:rFonts w:ascii="Times New Roman" w:hAnsi="Times New Roman" w:cs="Times New Roman"/>
          <w:color w:val="000000"/>
          <w:sz w:val="24"/>
          <w:szCs w:val="24"/>
        </w:rPr>
        <w:t xml:space="preserve">and in </w:t>
      </w:r>
      <w:r w:rsidRPr="00DF2D9E">
        <w:rPr>
          <w:rFonts w:ascii="Times New Roman" w:hAnsi="Times New Roman" w:cs="Times New Roman"/>
          <w:bCs/>
          <w:color w:val="000000"/>
          <w:sz w:val="24"/>
          <w:szCs w:val="24"/>
        </w:rPr>
        <w:t xml:space="preserve">providing assurance </w:t>
      </w:r>
      <w:r w:rsidRPr="00DF2D9E">
        <w:rPr>
          <w:rFonts w:ascii="Times New Roman" w:hAnsi="Times New Roman" w:cs="Times New Roman"/>
          <w:color w:val="000000"/>
          <w:sz w:val="24"/>
          <w:szCs w:val="24"/>
        </w:rPr>
        <w:t xml:space="preserve">that the </w:t>
      </w:r>
      <w:r w:rsidRPr="00DF2D9E">
        <w:rPr>
          <w:rFonts w:ascii="Times New Roman" w:hAnsi="Times New Roman" w:cs="Times New Roman"/>
          <w:bCs/>
          <w:color w:val="000000"/>
          <w:sz w:val="24"/>
          <w:szCs w:val="24"/>
        </w:rPr>
        <w:t xml:space="preserve">systems </w:t>
      </w:r>
      <w:r w:rsidRPr="00DF2D9E">
        <w:rPr>
          <w:rFonts w:ascii="Times New Roman" w:hAnsi="Times New Roman" w:cs="Times New Roman"/>
          <w:color w:val="000000"/>
          <w:sz w:val="24"/>
          <w:szCs w:val="24"/>
        </w:rPr>
        <w:t xml:space="preserve">which the departments have designed </w:t>
      </w:r>
      <w:r w:rsidRPr="00DF2D9E">
        <w:rPr>
          <w:rFonts w:ascii="Times New Roman" w:hAnsi="Times New Roman" w:cs="Times New Roman"/>
          <w:bCs/>
          <w:color w:val="000000"/>
          <w:sz w:val="24"/>
          <w:szCs w:val="24"/>
        </w:rPr>
        <w:t>meet</w:t>
      </w:r>
      <w:r w:rsidR="00DF2D9E">
        <w:rPr>
          <w:rFonts w:ascii="Times New Roman" w:hAnsi="Times New Roman" w:cs="Times New Roman"/>
          <w:bCs/>
          <w:color w:val="000000"/>
          <w:sz w:val="24"/>
          <w:szCs w:val="24"/>
        </w:rPr>
        <w:t xml:space="preserve"> </w:t>
      </w:r>
      <w:r w:rsidRPr="00DF2D9E">
        <w:rPr>
          <w:rFonts w:ascii="Times New Roman" w:hAnsi="Times New Roman" w:cs="Times New Roman"/>
          <w:bCs/>
          <w:color w:val="000000"/>
          <w:sz w:val="24"/>
          <w:szCs w:val="24"/>
        </w:rPr>
        <w:t xml:space="preserve">objectives </w:t>
      </w:r>
      <w:r w:rsidRPr="00DF2D9E">
        <w:rPr>
          <w:rFonts w:ascii="Times New Roman" w:hAnsi="Times New Roman" w:cs="Times New Roman"/>
          <w:color w:val="000000"/>
          <w:sz w:val="24"/>
          <w:szCs w:val="24"/>
        </w:rPr>
        <w:t xml:space="preserve">and </w:t>
      </w:r>
      <w:r w:rsidRPr="00DF2D9E">
        <w:rPr>
          <w:rFonts w:ascii="Times New Roman" w:hAnsi="Times New Roman" w:cs="Times New Roman"/>
          <w:bCs/>
          <w:color w:val="000000"/>
          <w:sz w:val="24"/>
          <w:szCs w:val="24"/>
        </w:rPr>
        <w:t>operate effectively</w:t>
      </w:r>
      <w:r w:rsidRPr="00DF2D9E">
        <w:rPr>
          <w:rFonts w:ascii="Times New Roman" w:hAnsi="Times New Roman" w:cs="Times New Roman"/>
          <w:color w:val="000000"/>
          <w:sz w:val="24"/>
          <w:szCs w:val="24"/>
        </w:rPr>
        <w:t>.</w:t>
      </w:r>
      <w:r w:rsidR="00DF2D9E">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 xml:space="preserve">It is important that the internal audit department retains its </w:t>
      </w:r>
      <w:r w:rsidRPr="00DF2D9E">
        <w:rPr>
          <w:rFonts w:ascii="Times New Roman" w:hAnsi="Times New Roman" w:cs="Times New Roman"/>
          <w:bCs/>
          <w:color w:val="000000"/>
          <w:sz w:val="24"/>
          <w:szCs w:val="24"/>
        </w:rPr>
        <w:t xml:space="preserve">objectivity </w:t>
      </w:r>
      <w:r w:rsidRPr="00DF2D9E">
        <w:rPr>
          <w:rFonts w:ascii="Times New Roman" w:hAnsi="Times New Roman" w:cs="Times New Roman"/>
          <w:color w:val="000000"/>
          <w:sz w:val="24"/>
          <w:szCs w:val="24"/>
        </w:rPr>
        <w:t>towards these aspects of its role,</w:t>
      </w:r>
      <w:r w:rsidR="00DF2D9E">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which is another reason why internal audit would generally not be involved in the assessment of risks and</w:t>
      </w:r>
      <w:r w:rsidR="00DF2D9E">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the design of the system.</w:t>
      </w:r>
    </w:p>
    <w:p w:rsidR="00DF2D9E" w:rsidRDefault="00DF2D9E" w:rsidP="000A4F99">
      <w:pPr>
        <w:widowControl/>
        <w:autoSpaceDE w:val="0"/>
        <w:autoSpaceDN w:val="0"/>
        <w:adjustRightInd w:val="0"/>
        <w:jc w:val="both"/>
        <w:rPr>
          <w:rFonts w:ascii="Times New Roman" w:hAnsi="Times New Roman" w:cs="Times New Roman"/>
          <w:color w:val="000000"/>
          <w:sz w:val="24"/>
          <w:szCs w:val="24"/>
        </w:rPr>
      </w:pPr>
    </w:p>
    <w:p w:rsidR="00B05779" w:rsidRPr="00DF2D9E" w:rsidRDefault="00B05779" w:rsidP="000A4F99">
      <w:pPr>
        <w:widowControl/>
        <w:autoSpaceDE w:val="0"/>
        <w:autoSpaceDN w:val="0"/>
        <w:adjustRightInd w:val="0"/>
        <w:jc w:val="both"/>
        <w:rPr>
          <w:rFonts w:ascii="Times New Roman" w:hAnsi="Times New Roman" w:cs="Times New Roman"/>
          <w:b/>
          <w:color w:val="000000"/>
          <w:sz w:val="24"/>
          <w:szCs w:val="24"/>
        </w:rPr>
      </w:pPr>
      <w:r w:rsidRPr="00DF2D9E">
        <w:rPr>
          <w:rFonts w:ascii="Times New Roman" w:hAnsi="Times New Roman" w:cs="Times New Roman"/>
          <w:b/>
          <w:color w:val="000000"/>
          <w:sz w:val="24"/>
          <w:szCs w:val="24"/>
        </w:rPr>
        <w:t>Responsibility for fraud and error</w:t>
      </w:r>
    </w:p>
    <w:p w:rsidR="00B05779" w:rsidRPr="00DF2D9E" w:rsidRDefault="00B05779" w:rsidP="000A4F99">
      <w:pPr>
        <w:widowControl/>
        <w:autoSpaceDE w:val="0"/>
        <w:autoSpaceDN w:val="0"/>
        <w:adjustRightInd w:val="0"/>
        <w:jc w:val="both"/>
        <w:rPr>
          <w:rFonts w:ascii="Times New Roman" w:hAnsi="Times New Roman" w:cs="Times New Roman"/>
          <w:color w:val="000000"/>
          <w:sz w:val="24"/>
          <w:szCs w:val="24"/>
        </w:rPr>
      </w:pPr>
      <w:r w:rsidRPr="00DF2D9E">
        <w:rPr>
          <w:rFonts w:ascii="Times New Roman" w:hAnsi="Times New Roman" w:cs="Times New Roman"/>
          <w:color w:val="000000"/>
          <w:sz w:val="24"/>
          <w:szCs w:val="24"/>
        </w:rPr>
        <w:t>It is the responsibility of management and those charged with governance to prevent and detect fraud, and</w:t>
      </w:r>
      <w:r w:rsidR="00DF2D9E">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in this respect, internal auditors may have a role to play.</w:t>
      </w:r>
      <w:r w:rsidR="00DF2D9E">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 xml:space="preserve">Fraud is a </w:t>
      </w:r>
      <w:r w:rsidRPr="00DF2D9E">
        <w:rPr>
          <w:rFonts w:ascii="Times New Roman" w:hAnsi="Times New Roman" w:cs="Times New Roman"/>
          <w:bCs/>
          <w:color w:val="000000"/>
          <w:sz w:val="24"/>
          <w:szCs w:val="24"/>
        </w:rPr>
        <w:t>key business risk</w:t>
      </w:r>
      <w:r w:rsidRPr="00DF2D9E">
        <w:rPr>
          <w:rFonts w:ascii="Times New Roman" w:hAnsi="Times New Roman" w:cs="Times New Roman"/>
          <w:color w:val="000000"/>
          <w:sz w:val="24"/>
          <w:szCs w:val="24"/>
        </w:rPr>
        <w:t xml:space="preserve">. It is the responsibility of the </w:t>
      </w:r>
      <w:r w:rsidRPr="00DF2D9E">
        <w:rPr>
          <w:rFonts w:ascii="Times New Roman" w:hAnsi="Times New Roman" w:cs="Times New Roman"/>
          <w:bCs/>
          <w:color w:val="000000"/>
          <w:sz w:val="24"/>
          <w:szCs w:val="24"/>
        </w:rPr>
        <w:t xml:space="preserve">directors </w:t>
      </w:r>
      <w:r w:rsidRPr="00DF2D9E">
        <w:rPr>
          <w:rFonts w:ascii="Times New Roman" w:hAnsi="Times New Roman" w:cs="Times New Roman"/>
          <w:color w:val="000000"/>
          <w:sz w:val="24"/>
          <w:szCs w:val="24"/>
        </w:rPr>
        <w:t>to prevent and detect fraud. As the</w:t>
      </w:r>
      <w:r w:rsidR="00DF2D9E">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internal auditor has a role in risk management he is involved in the process of managing the risk of fraud. It</w:t>
      </w:r>
      <w:r w:rsidR="00DF2D9E">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is not the responsibility of the external auditors to prevent and detect fraud, although they may unearth</w:t>
      </w:r>
      <w:r w:rsidR="00DF2D9E">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fraud as part of their audit of the financial statements, and they shall be aware of the risks of fraud while</w:t>
      </w:r>
      <w:r w:rsidR="00DF2D9E">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 xml:space="preserve">carrying out the audit. </w:t>
      </w:r>
      <w:r w:rsidRPr="00DF2D9E">
        <w:rPr>
          <w:rFonts w:ascii="Times New Roman" w:hAnsi="Times New Roman" w:cs="Times New Roman"/>
          <w:color w:val="000000"/>
          <w:sz w:val="24"/>
          <w:szCs w:val="24"/>
        </w:rPr>
        <w:t xml:space="preserve">(We look at the external auditor's responsibilities for fraud and error in more detail in The internal auditor can help to </w:t>
      </w:r>
      <w:r w:rsidRPr="00DF2D9E">
        <w:rPr>
          <w:rFonts w:ascii="Times New Roman" w:hAnsi="Times New Roman" w:cs="Times New Roman"/>
          <w:bCs/>
          <w:color w:val="000000"/>
          <w:sz w:val="24"/>
          <w:szCs w:val="24"/>
        </w:rPr>
        <w:t xml:space="preserve">prevent </w:t>
      </w:r>
      <w:r w:rsidRPr="00DF2D9E">
        <w:rPr>
          <w:rFonts w:ascii="Times New Roman" w:hAnsi="Times New Roman" w:cs="Times New Roman"/>
          <w:color w:val="000000"/>
          <w:sz w:val="24"/>
          <w:szCs w:val="24"/>
        </w:rPr>
        <w:t xml:space="preserve">fraud by carrying out work on </w:t>
      </w:r>
      <w:r w:rsidRPr="00DF2D9E">
        <w:rPr>
          <w:rFonts w:ascii="Times New Roman" w:hAnsi="Times New Roman" w:cs="Times New Roman"/>
          <w:bCs/>
          <w:color w:val="000000"/>
          <w:sz w:val="24"/>
          <w:szCs w:val="24"/>
        </w:rPr>
        <w:lastRenderedPageBreak/>
        <w:t>assessing the adequacy and</w:t>
      </w:r>
      <w:r w:rsidR="00DF2D9E">
        <w:rPr>
          <w:rFonts w:ascii="Times New Roman" w:hAnsi="Times New Roman" w:cs="Times New Roman"/>
          <w:bCs/>
          <w:color w:val="000000"/>
          <w:sz w:val="24"/>
          <w:szCs w:val="24"/>
        </w:rPr>
        <w:t xml:space="preserve"> </w:t>
      </w:r>
      <w:r w:rsidRPr="00DF2D9E">
        <w:rPr>
          <w:rFonts w:ascii="Times New Roman" w:hAnsi="Times New Roman" w:cs="Times New Roman"/>
          <w:bCs/>
          <w:color w:val="000000"/>
          <w:sz w:val="24"/>
          <w:szCs w:val="24"/>
        </w:rPr>
        <w:t>effectiveness of control systems</w:t>
      </w:r>
      <w:r w:rsidRPr="00DF2D9E">
        <w:rPr>
          <w:rFonts w:ascii="Times New Roman" w:hAnsi="Times New Roman" w:cs="Times New Roman"/>
          <w:color w:val="000000"/>
          <w:sz w:val="24"/>
          <w:szCs w:val="24"/>
        </w:rPr>
        <w:t xml:space="preserve">. The internal auditor can help to </w:t>
      </w:r>
      <w:r w:rsidRPr="00DF2D9E">
        <w:rPr>
          <w:rFonts w:ascii="Times New Roman" w:hAnsi="Times New Roman" w:cs="Times New Roman"/>
          <w:bCs/>
          <w:color w:val="000000"/>
          <w:sz w:val="24"/>
          <w:szCs w:val="24"/>
        </w:rPr>
        <w:t xml:space="preserve">detect </w:t>
      </w:r>
      <w:r w:rsidRPr="00DF2D9E">
        <w:rPr>
          <w:rFonts w:ascii="Times New Roman" w:hAnsi="Times New Roman" w:cs="Times New Roman"/>
          <w:color w:val="000000"/>
          <w:sz w:val="24"/>
          <w:szCs w:val="24"/>
        </w:rPr>
        <w:t xml:space="preserve">fraud by </w:t>
      </w:r>
      <w:r w:rsidRPr="00DF2D9E">
        <w:rPr>
          <w:rFonts w:ascii="Times New Roman" w:hAnsi="Times New Roman" w:cs="Times New Roman"/>
          <w:bCs/>
          <w:color w:val="000000"/>
          <w:sz w:val="24"/>
          <w:szCs w:val="24"/>
        </w:rPr>
        <w:t xml:space="preserve">being mindful </w:t>
      </w:r>
      <w:r w:rsidRPr="00DF2D9E">
        <w:rPr>
          <w:rFonts w:ascii="Times New Roman" w:hAnsi="Times New Roman" w:cs="Times New Roman"/>
          <w:color w:val="000000"/>
          <w:sz w:val="24"/>
          <w:szCs w:val="24"/>
        </w:rPr>
        <w:t>when</w:t>
      </w:r>
      <w:r w:rsidR="00DF2D9E">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 xml:space="preserve">carrying out his work and </w:t>
      </w:r>
      <w:r w:rsidRPr="00DF2D9E">
        <w:rPr>
          <w:rFonts w:ascii="Times New Roman" w:hAnsi="Times New Roman" w:cs="Times New Roman"/>
          <w:bCs/>
          <w:color w:val="000000"/>
          <w:sz w:val="24"/>
          <w:szCs w:val="24"/>
        </w:rPr>
        <w:t>reporting any suspicions</w:t>
      </w:r>
      <w:r w:rsidRPr="00DF2D9E">
        <w:rPr>
          <w:rFonts w:ascii="Times New Roman" w:hAnsi="Times New Roman" w:cs="Times New Roman"/>
          <w:color w:val="000000"/>
          <w:sz w:val="24"/>
          <w:szCs w:val="24"/>
        </w:rPr>
        <w:t>.</w:t>
      </w:r>
      <w:r w:rsidR="00DF2D9E">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 xml:space="preserve">The very </w:t>
      </w:r>
      <w:r w:rsidRPr="00DF2D9E">
        <w:rPr>
          <w:rFonts w:ascii="Times New Roman" w:hAnsi="Times New Roman" w:cs="Times New Roman"/>
          <w:bCs/>
          <w:color w:val="000000"/>
          <w:sz w:val="24"/>
          <w:szCs w:val="24"/>
        </w:rPr>
        <w:t xml:space="preserve">existence of an internal audit </w:t>
      </w:r>
      <w:r w:rsidRPr="00DF2D9E">
        <w:rPr>
          <w:rFonts w:ascii="Times New Roman" w:hAnsi="Times New Roman" w:cs="Times New Roman"/>
          <w:color w:val="000000"/>
          <w:sz w:val="24"/>
          <w:szCs w:val="24"/>
        </w:rPr>
        <w:t xml:space="preserve">department may act as a </w:t>
      </w:r>
      <w:r w:rsidRPr="00DF2D9E">
        <w:rPr>
          <w:rFonts w:ascii="Times New Roman" w:hAnsi="Times New Roman" w:cs="Times New Roman"/>
          <w:bCs/>
          <w:color w:val="000000"/>
          <w:sz w:val="24"/>
          <w:szCs w:val="24"/>
        </w:rPr>
        <w:t xml:space="preserve">deterrent </w:t>
      </w:r>
      <w:r w:rsidRPr="00DF2D9E">
        <w:rPr>
          <w:rFonts w:ascii="Times New Roman" w:hAnsi="Times New Roman" w:cs="Times New Roman"/>
          <w:color w:val="000000"/>
          <w:sz w:val="24"/>
          <w:szCs w:val="24"/>
        </w:rPr>
        <w:t>to fraud. The internal auditors</w:t>
      </w:r>
    </w:p>
    <w:p w:rsidR="00B05779" w:rsidRDefault="00B05779" w:rsidP="000A4F99">
      <w:pPr>
        <w:widowControl/>
        <w:autoSpaceDE w:val="0"/>
        <w:autoSpaceDN w:val="0"/>
        <w:adjustRightInd w:val="0"/>
        <w:jc w:val="both"/>
        <w:rPr>
          <w:rFonts w:ascii="Times New Roman" w:hAnsi="Times New Roman" w:cs="Times New Roman"/>
          <w:color w:val="000000"/>
          <w:sz w:val="24"/>
          <w:szCs w:val="24"/>
        </w:rPr>
      </w:pPr>
      <w:r w:rsidRPr="00DF2D9E">
        <w:rPr>
          <w:rFonts w:ascii="Times New Roman" w:hAnsi="Times New Roman" w:cs="Times New Roman"/>
          <w:color w:val="000000"/>
          <w:sz w:val="24"/>
          <w:szCs w:val="24"/>
        </w:rPr>
        <w:t xml:space="preserve">might also be called upon to undertake </w:t>
      </w:r>
      <w:r w:rsidRPr="00DF2D9E">
        <w:rPr>
          <w:rFonts w:ascii="Times New Roman" w:hAnsi="Times New Roman" w:cs="Times New Roman"/>
          <w:bCs/>
          <w:color w:val="000000"/>
          <w:sz w:val="24"/>
          <w:szCs w:val="24"/>
        </w:rPr>
        <w:t xml:space="preserve">special projects </w:t>
      </w:r>
      <w:r w:rsidRPr="00DF2D9E">
        <w:rPr>
          <w:rFonts w:ascii="Times New Roman" w:hAnsi="Times New Roman" w:cs="Times New Roman"/>
          <w:color w:val="000000"/>
          <w:sz w:val="24"/>
          <w:szCs w:val="24"/>
        </w:rPr>
        <w:t>to investigate a suspected fraud.</w:t>
      </w:r>
    </w:p>
    <w:p w:rsidR="00DF2D9E" w:rsidRPr="00DF2D9E" w:rsidRDefault="00DF2D9E" w:rsidP="000A4F99">
      <w:pPr>
        <w:widowControl/>
        <w:autoSpaceDE w:val="0"/>
        <w:autoSpaceDN w:val="0"/>
        <w:adjustRightInd w:val="0"/>
        <w:jc w:val="both"/>
        <w:rPr>
          <w:rFonts w:ascii="Times New Roman" w:hAnsi="Times New Roman" w:cs="Times New Roman"/>
          <w:color w:val="000000"/>
          <w:sz w:val="24"/>
          <w:szCs w:val="24"/>
        </w:rPr>
      </w:pPr>
    </w:p>
    <w:p w:rsidR="00B05779" w:rsidRPr="00DF2D9E" w:rsidRDefault="00B05779" w:rsidP="000A4F99">
      <w:pPr>
        <w:widowControl/>
        <w:autoSpaceDE w:val="0"/>
        <w:autoSpaceDN w:val="0"/>
        <w:adjustRightInd w:val="0"/>
        <w:jc w:val="both"/>
        <w:rPr>
          <w:rFonts w:ascii="Times New Roman" w:hAnsi="Times New Roman" w:cs="Times New Roman"/>
          <w:b/>
          <w:color w:val="000000"/>
          <w:sz w:val="24"/>
          <w:szCs w:val="24"/>
        </w:rPr>
      </w:pPr>
      <w:r w:rsidRPr="00DF2D9E">
        <w:rPr>
          <w:rFonts w:ascii="Times New Roman" w:hAnsi="Times New Roman" w:cs="Times New Roman"/>
          <w:b/>
          <w:color w:val="000000"/>
          <w:sz w:val="24"/>
          <w:szCs w:val="24"/>
        </w:rPr>
        <w:t>Limitations of the internal audit function</w:t>
      </w:r>
    </w:p>
    <w:p w:rsidR="00B05779" w:rsidRPr="00DF2D9E" w:rsidRDefault="00B05779" w:rsidP="000A4F99">
      <w:pPr>
        <w:widowControl/>
        <w:autoSpaceDE w:val="0"/>
        <w:autoSpaceDN w:val="0"/>
        <w:adjustRightInd w:val="0"/>
        <w:jc w:val="both"/>
        <w:rPr>
          <w:rFonts w:ascii="Times New Roman" w:hAnsi="Times New Roman" w:cs="Times New Roman"/>
          <w:color w:val="000000"/>
          <w:sz w:val="24"/>
          <w:szCs w:val="24"/>
        </w:rPr>
      </w:pPr>
      <w:r w:rsidRPr="00DF2D9E">
        <w:rPr>
          <w:rFonts w:ascii="Times New Roman" w:hAnsi="Times New Roman" w:cs="Times New Roman"/>
          <w:color w:val="000000"/>
          <w:sz w:val="24"/>
          <w:szCs w:val="24"/>
        </w:rPr>
        <w:t>Although the presence of an internal audit department within an organisation is indicative of good internal</w:t>
      </w:r>
      <w:r w:rsidR="00F51088">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 xml:space="preserve">control, by its very nature, there are some </w:t>
      </w:r>
      <w:r w:rsidRPr="00DF2D9E">
        <w:rPr>
          <w:rFonts w:ascii="Times New Roman" w:hAnsi="Times New Roman" w:cs="Times New Roman"/>
          <w:bCs/>
          <w:color w:val="000000"/>
          <w:sz w:val="24"/>
          <w:szCs w:val="24"/>
        </w:rPr>
        <w:t xml:space="preserve">limitations </w:t>
      </w:r>
      <w:r w:rsidRPr="00DF2D9E">
        <w:rPr>
          <w:rFonts w:ascii="Times New Roman" w:hAnsi="Times New Roman" w:cs="Times New Roman"/>
          <w:color w:val="000000"/>
          <w:sz w:val="24"/>
          <w:szCs w:val="24"/>
        </w:rPr>
        <w:t>of the internal audit function.</w:t>
      </w:r>
    </w:p>
    <w:p w:rsidR="00B05779" w:rsidRPr="00DF2D9E" w:rsidRDefault="00B05779" w:rsidP="000A4F99">
      <w:pPr>
        <w:widowControl/>
        <w:autoSpaceDE w:val="0"/>
        <w:autoSpaceDN w:val="0"/>
        <w:adjustRightInd w:val="0"/>
        <w:jc w:val="both"/>
        <w:rPr>
          <w:rFonts w:ascii="Times New Roman" w:hAnsi="Times New Roman" w:cs="Times New Roman"/>
          <w:bCs/>
          <w:color w:val="000000"/>
          <w:sz w:val="24"/>
          <w:szCs w:val="24"/>
        </w:rPr>
      </w:pPr>
      <w:r w:rsidRPr="00DF2D9E">
        <w:rPr>
          <w:rFonts w:ascii="Times New Roman" w:hAnsi="Times New Roman" w:cs="Times New Roman"/>
          <w:color w:val="000000"/>
          <w:sz w:val="24"/>
          <w:szCs w:val="24"/>
        </w:rPr>
        <w:t xml:space="preserve">Internal auditors are employed by the organisation and this can </w:t>
      </w:r>
      <w:r w:rsidRPr="00DF2D9E">
        <w:rPr>
          <w:rFonts w:ascii="Times New Roman" w:hAnsi="Times New Roman" w:cs="Times New Roman"/>
          <w:bCs/>
          <w:color w:val="000000"/>
          <w:sz w:val="24"/>
          <w:szCs w:val="24"/>
        </w:rPr>
        <w:t>impair their independence and</w:t>
      </w:r>
    </w:p>
    <w:p w:rsidR="00B05779" w:rsidRPr="00DF2D9E" w:rsidRDefault="00B05779" w:rsidP="000A4F99">
      <w:pPr>
        <w:widowControl/>
        <w:autoSpaceDE w:val="0"/>
        <w:autoSpaceDN w:val="0"/>
        <w:adjustRightInd w:val="0"/>
        <w:jc w:val="both"/>
        <w:rPr>
          <w:rFonts w:ascii="Times New Roman" w:hAnsi="Times New Roman" w:cs="Times New Roman"/>
          <w:color w:val="000000"/>
          <w:sz w:val="24"/>
          <w:szCs w:val="24"/>
        </w:rPr>
      </w:pPr>
      <w:r w:rsidRPr="00DF2D9E">
        <w:rPr>
          <w:rFonts w:ascii="Times New Roman" w:hAnsi="Times New Roman" w:cs="Times New Roman"/>
          <w:bCs/>
          <w:color w:val="000000"/>
          <w:sz w:val="24"/>
          <w:szCs w:val="24"/>
        </w:rPr>
        <w:t xml:space="preserve">objectivity </w:t>
      </w:r>
      <w:r w:rsidRPr="00DF2D9E">
        <w:rPr>
          <w:rFonts w:ascii="Times New Roman" w:hAnsi="Times New Roman" w:cs="Times New Roman"/>
          <w:color w:val="000000"/>
          <w:sz w:val="24"/>
          <w:szCs w:val="24"/>
        </w:rPr>
        <w:t>and ability to report fraud/error to senior management because of perceived threats to their</w:t>
      </w:r>
      <w:r w:rsidR="00F51088">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continued employment within the company.</w:t>
      </w:r>
      <w:r w:rsidR="00F51088">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 xml:space="preserve">To ensure transparency, best practice indicates that the internal audit function should have a </w:t>
      </w:r>
      <w:r w:rsidRPr="00DF2D9E">
        <w:rPr>
          <w:rFonts w:ascii="Times New Roman" w:hAnsi="Times New Roman" w:cs="Times New Roman"/>
          <w:bCs/>
          <w:color w:val="000000"/>
          <w:sz w:val="24"/>
          <w:szCs w:val="24"/>
        </w:rPr>
        <w:t>dual</w:t>
      </w:r>
      <w:r w:rsidR="00F51088">
        <w:rPr>
          <w:rFonts w:ascii="Times New Roman" w:hAnsi="Times New Roman" w:cs="Times New Roman"/>
          <w:bCs/>
          <w:color w:val="000000"/>
          <w:sz w:val="24"/>
          <w:szCs w:val="24"/>
        </w:rPr>
        <w:t xml:space="preserve"> </w:t>
      </w:r>
      <w:r w:rsidRPr="00DF2D9E">
        <w:rPr>
          <w:rFonts w:ascii="Times New Roman" w:hAnsi="Times New Roman" w:cs="Times New Roman"/>
          <w:bCs/>
          <w:color w:val="000000"/>
          <w:sz w:val="24"/>
          <w:szCs w:val="24"/>
        </w:rPr>
        <w:t>reporting relationship</w:t>
      </w:r>
      <w:r w:rsidRPr="00DF2D9E">
        <w:rPr>
          <w:rFonts w:ascii="Times New Roman" w:hAnsi="Times New Roman" w:cs="Times New Roman"/>
          <w:color w:val="000000"/>
          <w:sz w:val="24"/>
          <w:szCs w:val="24"/>
        </w:rPr>
        <w:t>, i.e. report both to management and those charged with governance (the audit</w:t>
      </w:r>
      <w:r w:rsidR="00F51088">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committee). If this reporting structure is not in place, management may be able to unduly influence the</w:t>
      </w:r>
      <w:r w:rsidR="00F51088">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internal audit plan, scope, and whether issues are reported appropriately. This results in a serious conflict,</w:t>
      </w:r>
      <w:r w:rsidR="00F51088">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limits the scope and compromises the effectiveness of the internal audit function.</w:t>
      </w:r>
      <w:r w:rsidR="00F51088">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 xml:space="preserve">Internal auditors are not required to be </w:t>
      </w:r>
      <w:r w:rsidRPr="00DF2D9E">
        <w:rPr>
          <w:rFonts w:ascii="Times New Roman" w:hAnsi="Times New Roman" w:cs="Times New Roman"/>
          <w:bCs/>
          <w:color w:val="000000"/>
          <w:sz w:val="24"/>
          <w:szCs w:val="24"/>
        </w:rPr>
        <w:t xml:space="preserve">professionally qualified </w:t>
      </w:r>
      <w:r w:rsidRPr="00DF2D9E">
        <w:rPr>
          <w:rFonts w:ascii="Times New Roman" w:hAnsi="Times New Roman" w:cs="Times New Roman"/>
          <w:color w:val="000000"/>
          <w:sz w:val="24"/>
          <w:szCs w:val="24"/>
        </w:rPr>
        <w:t>(as accountants are) and so there may be</w:t>
      </w:r>
      <w:r w:rsidR="00F51088">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limitations in their knowledge and technical expertise.</w:t>
      </w:r>
    </w:p>
    <w:p w:rsidR="003B5B4C" w:rsidRPr="00D60E32" w:rsidRDefault="00B05779" w:rsidP="00700924">
      <w:pPr>
        <w:widowControl/>
        <w:autoSpaceDE w:val="0"/>
        <w:autoSpaceDN w:val="0"/>
        <w:adjustRightInd w:val="0"/>
        <w:jc w:val="both"/>
        <w:rPr>
          <w:rFonts w:ascii="Times New Roman" w:hAnsi="Times New Roman" w:cs="Times New Roman"/>
          <w:color w:val="000000"/>
          <w:sz w:val="24"/>
          <w:szCs w:val="24"/>
        </w:rPr>
      </w:pPr>
      <w:r w:rsidRPr="00DF2D9E">
        <w:rPr>
          <w:rFonts w:ascii="Times New Roman" w:hAnsi="Times New Roman" w:cs="Times New Roman"/>
          <w:color w:val="FFFFFF"/>
          <w:sz w:val="24"/>
          <w:szCs w:val="24"/>
        </w:rPr>
        <w:t xml:space="preserve">Question </w:t>
      </w:r>
    </w:p>
    <w:p w:rsidR="00700924" w:rsidRDefault="00017FCF" w:rsidP="000A4F99">
      <w:pPr>
        <w:widowControl/>
        <w:autoSpaceDE w:val="0"/>
        <w:autoSpaceDN w:val="0"/>
        <w:adjustRightInd w:val="0"/>
        <w:jc w:val="both"/>
        <w:rPr>
          <w:rFonts w:ascii="Times New Roman" w:hAnsi="Times New Roman" w:cs="Times New Roman"/>
          <w:b/>
          <w:color w:val="000000"/>
          <w:sz w:val="24"/>
          <w:szCs w:val="24"/>
        </w:rPr>
      </w:pPr>
      <w:r w:rsidRPr="00700924">
        <w:rPr>
          <w:rFonts w:ascii="Times New Roman" w:hAnsi="Times New Roman" w:cs="Times New Roman"/>
          <w:b/>
          <w:color w:val="000000"/>
          <w:sz w:val="24"/>
          <w:szCs w:val="24"/>
        </w:rPr>
        <w:t xml:space="preserve">Question 4:- </w:t>
      </w:r>
    </w:p>
    <w:p w:rsidR="0037054D" w:rsidRDefault="0037054D" w:rsidP="000A4F99">
      <w:pPr>
        <w:widowControl/>
        <w:autoSpaceDE w:val="0"/>
        <w:autoSpaceDN w:val="0"/>
        <w:adjustRightInd w:val="0"/>
        <w:jc w:val="both"/>
        <w:rPr>
          <w:rFonts w:ascii="Times New Roman" w:hAnsi="Times New Roman" w:cs="Times New Roman"/>
          <w:b/>
          <w:color w:val="000000"/>
          <w:sz w:val="24"/>
          <w:szCs w:val="24"/>
        </w:rPr>
      </w:pPr>
    </w:p>
    <w:p w:rsidR="00017FCF" w:rsidRDefault="00017FCF" w:rsidP="000A4F99">
      <w:pPr>
        <w:widowControl/>
        <w:autoSpaceDE w:val="0"/>
        <w:autoSpaceDN w:val="0"/>
        <w:adjustRightInd w:val="0"/>
        <w:jc w:val="both"/>
        <w:rPr>
          <w:rFonts w:ascii="Times New Roman" w:hAnsi="Times New Roman" w:cs="Times New Roman"/>
          <w:b/>
          <w:color w:val="000000"/>
          <w:sz w:val="24"/>
          <w:szCs w:val="24"/>
        </w:rPr>
      </w:pPr>
      <w:r w:rsidRPr="00700924">
        <w:rPr>
          <w:rFonts w:ascii="Times New Roman" w:hAnsi="Times New Roman" w:cs="Times New Roman"/>
          <w:b/>
          <w:color w:val="000000"/>
          <w:sz w:val="24"/>
          <w:szCs w:val="24"/>
        </w:rPr>
        <w:t>Explain in detail about component of accounting and internal control system?</w:t>
      </w:r>
    </w:p>
    <w:p w:rsidR="006C6BCC" w:rsidRPr="009060C6" w:rsidRDefault="006C6BCC" w:rsidP="006C6BCC">
      <w:pPr>
        <w:widowControl/>
        <w:autoSpaceDE w:val="0"/>
        <w:autoSpaceDN w:val="0"/>
        <w:adjustRightInd w:val="0"/>
        <w:ind w:left="7200"/>
        <w:jc w:val="both"/>
        <w:rPr>
          <w:rFonts w:ascii="Times New Roman" w:hAnsi="Times New Roman" w:cs="Times New Roman"/>
          <w:b/>
          <w:color w:val="000000"/>
          <w:sz w:val="24"/>
          <w:szCs w:val="24"/>
        </w:rPr>
      </w:pPr>
      <w:r w:rsidRPr="009060C6">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xml:space="preserve">          </w:t>
      </w:r>
      <w:r w:rsidRPr="009060C6">
        <w:rPr>
          <w:rFonts w:ascii="Times New Roman" w:hAnsi="Times New Roman" w:cs="Times New Roman"/>
          <w:b/>
          <w:color w:val="000000"/>
          <w:sz w:val="24"/>
          <w:szCs w:val="24"/>
        </w:rPr>
        <w:t xml:space="preserve">(Marks = </w:t>
      </w:r>
      <w:r>
        <w:rPr>
          <w:rFonts w:ascii="Times New Roman" w:hAnsi="Times New Roman" w:cs="Times New Roman"/>
          <w:b/>
          <w:color w:val="000000"/>
          <w:sz w:val="24"/>
          <w:szCs w:val="24"/>
        </w:rPr>
        <w:t>20)</w:t>
      </w:r>
    </w:p>
    <w:p w:rsidR="00017FCF" w:rsidRPr="00700924" w:rsidRDefault="00017FCF" w:rsidP="000A4F99">
      <w:pPr>
        <w:widowControl/>
        <w:autoSpaceDE w:val="0"/>
        <w:autoSpaceDN w:val="0"/>
        <w:adjustRightInd w:val="0"/>
        <w:jc w:val="both"/>
        <w:rPr>
          <w:rFonts w:ascii="Times New Roman" w:hAnsi="Times New Roman" w:cs="Times New Roman"/>
          <w:b/>
          <w:color w:val="000000"/>
          <w:sz w:val="24"/>
          <w:szCs w:val="24"/>
        </w:rPr>
      </w:pPr>
    </w:p>
    <w:p w:rsidR="00017FCF" w:rsidRPr="00700924" w:rsidRDefault="00017FCF" w:rsidP="000A4F99">
      <w:pPr>
        <w:widowControl/>
        <w:autoSpaceDE w:val="0"/>
        <w:autoSpaceDN w:val="0"/>
        <w:adjustRightInd w:val="0"/>
        <w:jc w:val="both"/>
        <w:rPr>
          <w:rFonts w:ascii="Times New Roman" w:hAnsi="Times New Roman" w:cs="Times New Roman"/>
          <w:b/>
          <w:color w:val="000000"/>
          <w:sz w:val="24"/>
          <w:szCs w:val="24"/>
        </w:rPr>
      </w:pPr>
      <w:r w:rsidRPr="00700924">
        <w:rPr>
          <w:rFonts w:ascii="Times New Roman" w:hAnsi="Times New Roman" w:cs="Times New Roman"/>
          <w:b/>
          <w:color w:val="000000"/>
          <w:sz w:val="24"/>
          <w:szCs w:val="24"/>
        </w:rPr>
        <w:t>Answer</w:t>
      </w:r>
      <w:r w:rsidR="00700924">
        <w:rPr>
          <w:rFonts w:ascii="Times New Roman" w:hAnsi="Times New Roman" w:cs="Times New Roman"/>
          <w:b/>
          <w:color w:val="000000"/>
          <w:sz w:val="24"/>
          <w:szCs w:val="24"/>
        </w:rPr>
        <w:t xml:space="preserve"> 4</w:t>
      </w:r>
      <w:r w:rsidRPr="00700924">
        <w:rPr>
          <w:rFonts w:ascii="Times New Roman" w:hAnsi="Times New Roman" w:cs="Times New Roman"/>
          <w:b/>
          <w:color w:val="000000"/>
          <w:sz w:val="24"/>
          <w:szCs w:val="24"/>
        </w:rPr>
        <w:t xml:space="preserve">:- </w:t>
      </w:r>
    </w:p>
    <w:p w:rsidR="00700924" w:rsidRPr="00700924" w:rsidRDefault="00700924" w:rsidP="000A4F99">
      <w:pPr>
        <w:widowControl/>
        <w:autoSpaceDE w:val="0"/>
        <w:autoSpaceDN w:val="0"/>
        <w:adjustRightInd w:val="0"/>
        <w:jc w:val="both"/>
        <w:rPr>
          <w:rFonts w:ascii="Times New Roman" w:hAnsi="Times New Roman" w:cs="Times New Roman"/>
          <w:b/>
          <w:color w:val="000000"/>
          <w:sz w:val="24"/>
          <w:szCs w:val="24"/>
        </w:rPr>
      </w:pPr>
    </w:p>
    <w:p w:rsidR="00700924" w:rsidRPr="003D3E35" w:rsidRDefault="00700924" w:rsidP="00700924">
      <w:pPr>
        <w:widowControl/>
        <w:autoSpaceDE w:val="0"/>
        <w:autoSpaceDN w:val="0"/>
        <w:adjustRightInd w:val="0"/>
        <w:jc w:val="both"/>
        <w:rPr>
          <w:rFonts w:ascii="Times New Roman" w:hAnsi="Times New Roman" w:cs="Times New Roman"/>
          <w:b/>
          <w:color w:val="000000"/>
          <w:sz w:val="24"/>
          <w:szCs w:val="24"/>
        </w:rPr>
      </w:pPr>
      <w:r w:rsidRPr="003D3E35">
        <w:rPr>
          <w:rFonts w:ascii="Times New Roman" w:hAnsi="Times New Roman" w:cs="Times New Roman"/>
          <w:b/>
          <w:color w:val="000000"/>
          <w:sz w:val="24"/>
          <w:szCs w:val="24"/>
        </w:rPr>
        <w:t>Internal control procedures</w:t>
      </w:r>
    </w:p>
    <w:p w:rsidR="00700924" w:rsidRPr="00D60E32" w:rsidRDefault="00700924" w:rsidP="00700924">
      <w:pPr>
        <w:widowControl/>
        <w:autoSpaceDE w:val="0"/>
        <w:autoSpaceDN w:val="0"/>
        <w:adjustRightInd w:val="0"/>
        <w:jc w:val="both"/>
        <w:rPr>
          <w:rFonts w:ascii="Times New Roman" w:hAnsi="Times New Roman" w:cs="Times New Roman"/>
          <w:color w:val="000000"/>
          <w:sz w:val="24"/>
          <w:szCs w:val="24"/>
        </w:rPr>
      </w:pPr>
      <w:r w:rsidRPr="00DF2D9E">
        <w:rPr>
          <w:rFonts w:ascii="Times New Roman" w:hAnsi="Times New Roman" w:cs="Times New Roman"/>
          <w:color w:val="000000"/>
          <w:sz w:val="24"/>
          <w:szCs w:val="24"/>
        </w:rPr>
        <w:t>The growing recognition by management of the benefits of good internal control and the complexities of an</w:t>
      </w:r>
      <w:r w:rsidR="003D3E35">
        <w:rPr>
          <w:rFonts w:ascii="Times New Roman" w:hAnsi="Times New Roman" w:cs="Times New Roman"/>
          <w:color w:val="000000"/>
          <w:sz w:val="24"/>
          <w:szCs w:val="24"/>
        </w:rPr>
        <w:t xml:space="preserve"> </w:t>
      </w:r>
      <w:r w:rsidRPr="00DF2D9E">
        <w:rPr>
          <w:rFonts w:ascii="Times New Roman" w:hAnsi="Times New Roman" w:cs="Times New Roman"/>
          <w:color w:val="000000"/>
          <w:sz w:val="24"/>
          <w:szCs w:val="24"/>
        </w:rPr>
        <w:t>adequate system of internal control have led to the development of internal auditing as a form of control</w:t>
      </w:r>
      <w:r w:rsidR="003D3E3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over all other internal controls. The emergence of internal auditors as experts in internal control is the result</w:t>
      </w:r>
      <w:r w:rsidR="003D3E3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of an evolutionary process similar in many ways to the evolution of external auditing.</w:t>
      </w:r>
    </w:p>
    <w:p w:rsidR="00700924" w:rsidRPr="00D60E32" w:rsidRDefault="00700924" w:rsidP="000A4F99">
      <w:pPr>
        <w:widowControl/>
        <w:autoSpaceDE w:val="0"/>
        <w:autoSpaceDN w:val="0"/>
        <w:adjustRightInd w:val="0"/>
        <w:jc w:val="both"/>
        <w:rPr>
          <w:rFonts w:ascii="Times New Roman" w:hAnsi="Times New Roman" w:cs="Times New Roman"/>
          <w:color w:val="000000"/>
          <w:sz w:val="24"/>
          <w:szCs w:val="24"/>
        </w:rPr>
      </w:pP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Component of accounting and internal control system</w:t>
      </w:r>
      <w:r w:rsidR="00934555">
        <w:rPr>
          <w:rFonts w:ascii="Times New Roman" w:hAnsi="Times New Roman" w:cs="Times New Roman"/>
          <w:color w:val="000000"/>
          <w:sz w:val="24"/>
          <w:szCs w:val="24"/>
        </w:rPr>
        <w:t xml:space="preserve"> t</w:t>
      </w:r>
      <w:r w:rsidRPr="00D60E32">
        <w:rPr>
          <w:rFonts w:ascii="Times New Roman" w:hAnsi="Times New Roman" w:cs="Times New Roman"/>
          <w:color w:val="000000"/>
          <w:sz w:val="24"/>
          <w:szCs w:val="24"/>
        </w:rPr>
        <w:t>hese are:-</w:t>
      </w: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1. Risk assessment</w:t>
      </w: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2. Control environment</w:t>
      </w: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3. Control procedures</w:t>
      </w:r>
    </w:p>
    <w:p w:rsidR="003B5B4C"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1. Risk assessment</w:t>
      </w:r>
    </w:p>
    <w:p w:rsidR="00042896" w:rsidRPr="00D60E32" w:rsidRDefault="00042896" w:rsidP="000A4F99">
      <w:pPr>
        <w:widowControl/>
        <w:autoSpaceDE w:val="0"/>
        <w:autoSpaceDN w:val="0"/>
        <w:adjustRightInd w:val="0"/>
        <w:jc w:val="both"/>
        <w:rPr>
          <w:rFonts w:ascii="Times New Roman" w:hAnsi="Times New Roman" w:cs="Times New Roman"/>
          <w:color w:val="000000"/>
          <w:sz w:val="24"/>
          <w:szCs w:val="24"/>
        </w:rPr>
      </w:pPr>
    </w:p>
    <w:p w:rsidR="003B5B4C"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Audit risk means the risk that the auditor may give an inappropriate audit opinion i.e. the auditor may</w:t>
      </w:r>
      <w:r w:rsidR="00042896">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report that the financial statements show a true and fair view while in reality they are materially misstated.</w:t>
      </w:r>
    </w:p>
    <w:p w:rsidR="00042896" w:rsidRPr="00D60E32" w:rsidRDefault="00042896" w:rsidP="000A4F99">
      <w:pPr>
        <w:widowControl/>
        <w:autoSpaceDE w:val="0"/>
        <w:autoSpaceDN w:val="0"/>
        <w:adjustRightInd w:val="0"/>
        <w:jc w:val="both"/>
        <w:rPr>
          <w:rFonts w:ascii="Times New Roman" w:hAnsi="Times New Roman" w:cs="Times New Roman"/>
          <w:color w:val="000000"/>
          <w:sz w:val="24"/>
          <w:szCs w:val="24"/>
        </w:rPr>
      </w:pP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Audit risk is composed of:</w:t>
      </w: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a) Inherent risk</w:t>
      </w: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b) Control risk</w:t>
      </w: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lastRenderedPageBreak/>
        <w:t>c) Detection risk</w:t>
      </w:r>
    </w:p>
    <w:p w:rsidR="003B5B4C"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a) Inherent risk</w:t>
      </w:r>
    </w:p>
    <w:p w:rsidR="00AB7053" w:rsidRPr="00D60E32" w:rsidRDefault="00AB7053" w:rsidP="000A4F99">
      <w:pPr>
        <w:widowControl/>
        <w:autoSpaceDE w:val="0"/>
        <w:autoSpaceDN w:val="0"/>
        <w:adjustRightInd w:val="0"/>
        <w:jc w:val="both"/>
        <w:rPr>
          <w:rFonts w:ascii="Times New Roman" w:hAnsi="Times New Roman" w:cs="Times New Roman"/>
          <w:color w:val="000000"/>
          <w:sz w:val="24"/>
          <w:szCs w:val="24"/>
        </w:rPr>
      </w:pP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This is the risk that the account balances are transactions could be materially misstated assuming</w:t>
      </w:r>
    </w:p>
    <w:p w:rsidR="003B5B4C"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that there were no internal control system. Inherent risk could increase a result of an adverse</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attitude of managers on the internal control system i.e. if they view internal control system as</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unimportant.</w:t>
      </w:r>
    </w:p>
    <w:p w:rsidR="00AB7053" w:rsidRPr="00D60E32" w:rsidRDefault="00AB7053" w:rsidP="000A4F99">
      <w:pPr>
        <w:widowControl/>
        <w:autoSpaceDE w:val="0"/>
        <w:autoSpaceDN w:val="0"/>
        <w:adjustRightInd w:val="0"/>
        <w:jc w:val="both"/>
        <w:rPr>
          <w:rFonts w:ascii="Times New Roman" w:hAnsi="Times New Roman" w:cs="Times New Roman"/>
          <w:color w:val="000000"/>
          <w:sz w:val="24"/>
          <w:szCs w:val="24"/>
        </w:rPr>
      </w:pP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b) Control risk</w:t>
      </w:r>
    </w:p>
    <w:p w:rsidR="003B5B4C"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This is the risk that a material misstatement could occur in an account balance or clan of</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transactions which will not be prevented or detected in a timely manner by the entity’s accounting</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and internal control system.</w:t>
      </w:r>
    </w:p>
    <w:p w:rsidR="00AB7053" w:rsidRPr="00D60E32" w:rsidRDefault="00AB7053" w:rsidP="000A4F99">
      <w:pPr>
        <w:widowControl/>
        <w:autoSpaceDE w:val="0"/>
        <w:autoSpaceDN w:val="0"/>
        <w:adjustRightInd w:val="0"/>
        <w:jc w:val="both"/>
        <w:rPr>
          <w:rFonts w:ascii="Times New Roman" w:hAnsi="Times New Roman" w:cs="Times New Roman"/>
          <w:color w:val="000000"/>
          <w:sz w:val="24"/>
          <w:szCs w:val="24"/>
        </w:rPr>
      </w:pP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c) Detection risk</w:t>
      </w:r>
    </w:p>
    <w:p w:rsidR="003B5B4C"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This is the risk that the auditor’s tests of balances and transactions will not detect a material</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misstatement that exists in an accounts balance or class of transactions. This implies that</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detection risk is the only component of audit risk under the auditor’s control.</w:t>
      </w:r>
    </w:p>
    <w:p w:rsidR="00AB7053" w:rsidRPr="00D60E32" w:rsidRDefault="00AB7053" w:rsidP="000A4F99">
      <w:pPr>
        <w:widowControl/>
        <w:autoSpaceDE w:val="0"/>
        <w:autoSpaceDN w:val="0"/>
        <w:adjustRightInd w:val="0"/>
        <w:jc w:val="both"/>
        <w:rPr>
          <w:rFonts w:ascii="Times New Roman" w:hAnsi="Times New Roman" w:cs="Times New Roman"/>
          <w:color w:val="000000"/>
          <w:sz w:val="24"/>
          <w:szCs w:val="24"/>
        </w:rPr>
      </w:pP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Risk based audit</w:t>
      </w:r>
    </w:p>
    <w:p w:rsidR="003B5B4C"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This audit uses a model called audit risk model. If inherent risk and control risk are assessed to be</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high, then to remain within an overall acceptable audit risk, the level of acceptable detection risk</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must be low meaning that the level of tests of balances and transactions must be relatively high.</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If inherent and control risks are assessed to be low, then the level of acceptable detection risk</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may be higher leading to relatively lower level of tests of balances and transactions. Therefore</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the assessment of inherent and control risk is an essential part in deciding the overall approach</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to an audit.</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For the audit model, audit risk equals inherent risk multiplied by the control risk and detection</w:t>
      </w:r>
      <w:r w:rsidR="00AB705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risk.</w:t>
      </w:r>
    </w:p>
    <w:p w:rsidR="00AB7053" w:rsidRPr="00D60E32" w:rsidRDefault="00AB7053" w:rsidP="000A4F99">
      <w:pPr>
        <w:widowControl/>
        <w:autoSpaceDE w:val="0"/>
        <w:autoSpaceDN w:val="0"/>
        <w:adjustRightInd w:val="0"/>
        <w:jc w:val="both"/>
        <w:rPr>
          <w:rFonts w:ascii="Times New Roman" w:hAnsi="Times New Roman" w:cs="Times New Roman"/>
          <w:color w:val="000000"/>
          <w:sz w:val="24"/>
          <w:szCs w:val="24"/>
        </w:rPr>
      </w:pPr>
    </w:p>
    <w:p w:rsidR="003B5B4C"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Advantages of audit risk model</w:t>
      </w:r>
    </w:p>
    <w:p w:rsidR="00017FCF" w:rsidRPr="00D60E32" w:rsidRDefault="003B5B4C"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Helps eliminate over or under auditing because the nature, extent and timing of audit</w:t>
      </w:r>
      <w:r w:rsidR="00755113">
        <w:rPr>
          <w:rFonts w:ascii="Times New Roman" w:hAnsi="Times New Roman" w:cs="Times New Roman"/>
          <w:color w:val="000000"/>
          <w:sz w:val="24"/>
          <w:szCs w:val="24"/>
        </w:rPr>
        <w:t xml:space="preserve"> </w:t>
      </w:r>
      <w:r w:rsidR="00017FCF" w:rsidRPr="00D60E32">
        <w:rPr>
          <w:rFonts w:ascii="Times New Roman" w:hAnsi="Times New Roman" w:cs="Times New Roman"/>
          <w:color w:val="000000"/>
          <w:sz w:val="24"/>
          <w:szCs w:val="24"/>
        </w:rPr>
        <w:t>procedures performed is determined by the risk assessment carried out.</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The results appear more rational and defensible than if the model was not used. i.e.</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incase the auditor is called upon to support his decisions in a court of law, he can justify</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the level of reliance on the internal control system and the amount of substantive tests</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carried out</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Helps allow work to be delegated to junior members of audit staff who will be able to</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carry on without having to rely too much on their own judgment.</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The increased use of computer in business has made the calculations of audit risk</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easier leading to more efficient and effective audit.</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Disadvantages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The model gives an impression of accuracy which is unrealistic as in practice its difficult</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to put a quantitative value on inherent risk.</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For the model to be useful, the number of items being tested need to be sufficiently</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large to allow for valid statistical conclusions to be made. This rule out the use of the</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model in many small audits.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The model has a danger of adapting an overly mechanistic approach and that the</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auditor may lose his ‘feel’ for the audit assignment.</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lastRenderedPageBreak/>
        <w:t>• It requires proper knowledge of the burden to be able to assess the audit risk.</w:t>
      </w:r>
    </w:p>
    <w:p w:rsidR="00017FCF"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A wrong assessment of inherent and control risk will lead to over or under auditing.</w:t>
      </w:r>
    </w:p>
    <w:p w:rsidR="00755113" w:rsidRPr="00D60E32" w:rsidRDefault="00755113" w:rsidP="000A4F99">
      <w:pPr>
        <w:widowControl/>
        <w:autoSpaceDE w:val="0"/>
        <w:autoSpaceDN w:val="0"/>
        <w:adjustRightInd w:val="0"/>
        <w:jc w:val="both"/>
        <w:rPr>
          <w:rFonts w:ascii="Times New Roman" w:hAnsi="Times New Roman" w:cs="Times New Roman"/>
          <w:color w:val="000000"/>
          <w:sz w:val="24"/>
          <w:szCs w:val="24"/>
        </w:rPr>
      </w:pP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2. Control Environment</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ISA 400 refers control environment as being the overall attitude, awareness and actions of</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directors and management regarding the internal control system and its importance to the entity.</w:t>
      </w:r>
    </w:p>
    <w:p w:rsidR="00017FCF"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The control environment has an effect on the effectiveness of the specific control procedures.</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 strong control environment i.e. one with tight budgetary control and an effective internal audit</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function can significantly complement specific control procedures. Thus the control environment</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sets the tone of the entity by influencing the control consciousness of people. It may be viewed</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as the foundation of other components of internal control.</w:t>
      </w:r>
    </w:p>
    <w:p w:rsidR="00755113" w:rsidRPr="00D60E32" w:rsidRDefault="00755113" w:rsidP="000A4F99">
      <w:pPr>
        <w:widowControl/>
        <w:autoSpaceDE w:val="0"/>
        <w:autoSpaceDN w:val="0"/>
        <w:adjustRightInd w:val="0"/>
        <w:jc w:val="both"/>
        <w:rPr>
          <w:rFonts w:ascii="Times New Roman" w:hAnsi="Times New Roman" w:cs="Times New Roman"/>
          <w:color w:val="000000"/>
          <w:sz w:val="24"/>
          <w:szCs w:val="24"/>
        </w:rPr>
      </w:pP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Factors influencing the control of environment</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The function of the board of directors or the audit committee. The control environment</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is significantly influenced by the effectiveness of the board of directors or the audit</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committee. This effectiveness is determined by the extent of its independence from</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management, experience and status of members and the extent to which it raises and</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pursues difficult matters with management and also its relationship with internal and</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external auditors.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Management philosophy, style and ease with which managers could override controls.</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Management philosophy refers to whether the management likes taking risk in business</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or has a conservative approach. This has an impact on the overall reliability of financial</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statements. If they are risk takers, losses are likely and may want to hide them. If they</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are conservative to risk, there may be no business hence low profits and this may lead</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to falsification of financial statements.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The implementation of organizational structure and methods of assigning authority</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and responsibility. This determines how well employees understand the limits placed</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upon their powers and responsibilities. The objective is to separate responsibility for</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authorizing a transaction, keeping records for the transaction and custody of assets</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acquired from the transaction.</w:t>
      </w:r>
    </w:p>
    <w:p w:rsidR="00755113"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Personnel policies and procedures. Employees should be recruited on basis of skills</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and knowledge essential for the performance of their jobs and if necessary, be trained</w:t>
      </w:r>
      <w:r w:rsidR="00755113">
        <w:rPr>
          <w:rFonts w:ascii="Times New Roman" w:hAnsi="Times New Roman" w:cs="Times New Roman"/>
          <w:color w:val="000000"/>
          <w:sz w:val="24"/>
          <w:szCs w:val="24"/>
        </w:rPr>
        <w:t xml:space="preserve"> </w:t>
      </w:r>
    </w:p>
    <w:p w:rsidR="00755113" w:rsidRDefault="00755113" w:rsidP="000A4F99">
      <w:pPr>
        <w:widowControl/>
        <w:autoSpaceDE w:val="0"/>
        <w:autoSpaceDN w:val="0"/>
        <w:adjustRightInd w:val="0"/>
        <w:jc w:val="both"/>
        <w:rPr>
          <w:rFonts w:ascii="Times New Roman" w:hAnsi="Times New Roman" w:cs="Times New Roman"/>
          <w:color w:val="000000"/>
          <w:sz w:val="24"/>
          <w:szCs w:val="24"/>
        </w:rPr>
      </w:pP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3. Control procedures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These are the policies and procedures in addition to the control environment, which the</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management has established to achieve the entity’s specific objectives. The mix of types of</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controls implemented by mgt will depend on the control objectives and the size of the entity.</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a) Organizational plan chart</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Companies should have proper organization plans. An organized plan shows clearly the various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departments within the company, their functions and persons charged with ensuring that such</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functions are fulfilled. They seek to ensure that the entity is properly departmentalized preventing</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duplication of duties across departments and boosting accountability within the entity. Delegation</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and limits of authority should be well and clearly defined.</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b) Segregation of duties.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This refers to separation of various duties and responsibilities such that one person cannot</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process and record a complete transaction from beginning to the end without being checked by</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another person. E.g. in purchase of fixed assets, an individual should not authorize the purchase,</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lastRenderedPageBreak/>
        <w:t>place the order, receive the assets, record the transaction and keep custody of the assets. To</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minimize risk of error and or intention the following should be performed by different individuals</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and departments as much as practicable.</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Initiation of transaction. This is where if an item is found to be out of stock and a</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requisition is made.</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Authorization Different levels of management should be given limits as to what they can</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authorize or to what extent they can commit company resources.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Execution. Person’s independent from those who authorize the transactions should</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execute them.</w:t>
      </w:r>
    </w:p>
    <w:p w:rsidR="00017FCF"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Recording. Segregation of duties also includes an internal check which refers to the</w:t>
      </w:r>
      <w:r w:rsidR="00755113">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activities of one person being complementary to those of another person.</w:t>
      </w:r>
    </w:p>
    <w:p w:rsidR="00755113" w:rsidRPr="00D60E32" w:rsidRDefault="00755113" w:rsidP="000A4F99">
      <w:pPr>
        <w:widowControl/>
        <w:autoSpaceDE w:val="0"/>
        <w:autoSpaceDN w:val="0"/>
        <w:adjustRightInd w:val="0"/>
        <w:jc w:val="both"/>
        <w:rPr>
          <w:rFonts w:ascii="Times New Roman" w:hAnsi="Times New Roman" w:cs="Times New Roman"/>
          <w:color w:val="000000"/>
          <w:sz w:val="24"/>
          <w:szCs w:val="24"/>
        </w:rPr>
      </w:pP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c) Physical controls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These are security measures concerned with the custody of company’s assets by limiting access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to authorized people only. Direct physical controls include keeping assets under lock and key,</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employment of security guards, building fences and use of closed circuit cameras. Indirect</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physical controls include use of a fixed asset movement registers and use of computers to record</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utilization of company vehicles.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d) Authorization and approval.</w:t>
      </w:r>
    </w:p>
    <w:p w:rsidR="003108C5" w:rsidRDefault="00017FCF"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color w:val="000000"/>
          <w:sz w:val="24"/>
          <w:szCs w:val="24"/>
        </w:rPr>
        <w:t>Transactions that commit the organizations resources should be subject to authorization and</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approval by a responsible official. The limits for authorization should also be specified.</w:t>
      </w:r>
      <w:r w:rsidRPr="00D60E32">
        <w:rPr>
          <w:rFonts w:ascii="Times New Roman" w:hAnsi="Times New Roman" w:cs="Times New Roman"/>
          <w:sz w:val="24"/>
          <w:szCs w:val="24"/>
        </w:rPr>
        <w:t xml:space="preserve"> </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e) Arithmetic and accounting control.</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These are controls within the accounting function which check that transactions are authorized</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and accurately recorded. These are aimed at ensuring completeness and accuracy of the</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accounting records. The key features are;</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Use of pre numbered documents in processing transactions.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Issuing of documents in sequence when processing transactions.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Monitoring movement of documents by use of a register in which all the people in</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possession of specific documents have signed that they are possession of those</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documents.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Production of exception reports e.g. where a local purchase order (LPO) has been</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raised and the order has not been fulfilled by the supplier.</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 Reconciliation of different accounts and the related control accounts e.g. bank</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reconciliation. Reconciliations would only be effective if prepared by independent</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persons and non reconciling items resolved in a timely manner.</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f) Personnel.</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The proper functioning of any system is dependent on the competence and integrity of those</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operating it. The company must therefore recruit competent staff with integrity and intelligence.</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Staff should be assigned responsibilities that match their capability and undergo training where</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necessary.</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g) Supervision.</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Transactions and their recording should be subjected to supervision by competent and responsible</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officials. Supervision is necessary because it gives the chance of correcting errors and also</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because lower level employees generally tend to be indiscipline if not closely supervised.</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h) Management controls.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These are controls exercised by management in addition to daily routines of the system. They</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lastRenderedPageBreak/>
        <w:t>include comparison of actual performance with budgets review of management accounts e.g.</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budgets and internal audit function.</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i) Rotation of duties.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Duties should be rotated between personnel at the same organizational level e.g. payroll staff</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and credit control staff. Staff should be encouraged to take annual leave to provide an opportunity</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for their work to be checked by an independent person.</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j) Routine and automatic checks.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These are conducted on routine duties and operations to ensure that they are operating efficiently.</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Such checks are conducted on surprise basis to minimize errors and frauds. Examples may</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include surprise cash counts and physical inspection of fixed assets.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k) Internal audit</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This is a control function set up by management to review the accounting and internal control</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system. Internal audit carries out continuous evaluation of operating effectiveness of the internal</w:t>
      </w:r>
    </w:p>
    <w:p w:rsidR="003108C5" w:rsidRDefault="00017FCF"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color w:val="000000"/>
          <w:sz w:val="24"/>
          <w:szCs w:val="24"/>
        </w:rPr>
        <w:t>control policies and procedures. The findings and recommendations are then reported to</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management.</w:t>
      </w:r>
      <w:r w:rsidRPr="00D60E32">
        <w:rPr>
          <w:rFonts w:ascii="Times New Roman" w:hAnsi="Times New Roman" w:cs="Times New Roman"/>
          <w:sz w:val="24"/>
          <w:szCs w:val="24"/>
        </w:rPr>
        <w:t xml:space="preserve"> </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l) Limitations of internal control system</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No internal control system however elaborate can by itself guarantee efficient administration</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and completion and accuracy of the recorded nor can it be proof against fraud. This is due to the</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following inherent limitations of accounting and internal control systems;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a. Cost-benefit analysis. Management has to ensure that the benefits expected from</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an internal control system outweigh the cost of installing and maintaining the internal</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control system. As a result certain important controls may not be put in place due to the</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costs involved e.g. a small company may not have the resources to employ efficient</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staff to ensure segregation of duties.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b. Limited coverage. Most internal controls tend to be directed towards routine transactions</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rather than non routine transactions leaving room for fraud and error as the non routine</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transactions will not be subjected to the appropriate controls e.g. if stock is damaged by</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fire and needs to be replaced immediately, there will be no controls available for such</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an emergency.</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c. Human error. Human beings are prone to carelessness, distraction, mistakes of</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judgment and misunderstanding instructions. This undermines the effectiveness of</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the internal control system because the most important component of internal control</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system is people.</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d. Abuse of responsibility. Senior managers could override controls thereby creating</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negative perception of the internal control system to the lower level employees.</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e. Corruption. A member of management or employee could circumvent controls through</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collusion with persons within or without the company e.g. where an internal control on</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purchasing requires a quotation to be submitted, an employee can leak the prices in the</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quotations to his preferred supplier in exchange for a kick back.</w:t>
      </w:r>
    </w:p>
    <w:p w:rsidR="00017FCF" w:rsidRPr="00D60E32" w:rsidRDefault="00017FCF" w:rsidP="000A4F99">
      <w:pPr>
        <w:widowControl/>
        <w:autoSpaceDE w:val="0"/>
        <w:autoSpaceDN w:val="0"/>
        <w:adjustRightInd w:val="0"/>
        <w:jc w:val="both"/>
        <w:rPr>
          <w:rFonts w:ascii="Times New Roman" w:hAnsi="Times New Roman" w:cs="Times New Roman"/>
          <w:color w:val="000000"/>
          <w:sz w:val="24"/>
          <w:szCs w:val="24"/>
        </w:rPr>
      </w:pPr>
      <w:r w:rsidRPr="00D60E32">
        <w:rPr>
          <w:rFonts w:ascii="Times New Roman" w:hAnsi="Times New Roman" w:cs="Times New Roman"/>
          <w:color w:val="000000"/>
          <w:sz w:val="24"/>
          <w:szCs w:val="24"/>
        </w:rPr>
        <w:t>f. The possibility that procedures may become inadequate due to changes in conditions</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of the burden e.g. expansion of business without corresponding increase in number of</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staff may require some staff member to perform more tasks than previously. This dilutes</w:t>
      </w:r>
      <w:r w:rsidR="003108C5">
        <w:rPr>
          <w:rFonts w:ascii="Times New Roman" w:hAnsi="Times New Roman" w:cs="Times New Roman"/>
          <w:color w:val="000000"/>
          <w:sz w:val="24"/>
          <w:szCs w:val="24"/>
        </w:rPr>
        <w:t xml:space="preserve"> </w:t>
      </w:r>
      <w:r w:rsidRPr="00D60E32">
        <w:rPr>
          <w:rFonts w:ascii="Times New Roman" w:hAnsi="Times New Roman" w:cs="Times New Roman"/>
          <w:color w:val="000000"/>
          <w:sz w:val="24"/>
          <w:szCs w:val="24"/>
        </w:rPr>
        <w:t>the extent of segregation of duties.</w:t>
      </w:r>
    </w:p>
    <w:p w:rsidR="00DA00A1" w:rsidRPr="00D60E32" w:rsidRDefault="00DA00A1" w:rsidP="000A4F99">
      <w:pPr>
        <w:widowControl/>
        <w:autoSpaceDE w:val="0"/>
        <w:autoSpaceDN w:val="0"/>
        <w:adjustRightInd w:val="0"/>
        <w:jc w:val="both"/>
        <w:rPr>
          <w:rFonts w:ascii="Times New Roman" w:hAnsi="Times New Roman" w:cs="Times New Roman"/>
          <w:color w:val="000000"/>
          <w:sz w:val="24"/>
          <w:szCs w:val="24"/>
        </w:rPr>
      </w:pPr>
    </w:p>
    <w:p w:rsidR="00DA00A1" w:rsidRPr="00D60E32" w:rsidRDefault="00DA00A1" w:rsidP="000A4F99">
      <w:pPr>
        <w:widowControl/>
        <w:autoSpaceDE w:val="0"/>
        <w:autoSpaceDN w:val="0"/>
        <w:adjustRightInd w:val="0"/>
        <w:jc w:val="both"/>
        <w:rPr>
          <w:rFonts w:ascii="Times New Roman" w:hAnsi="Times New Roman" w:cs="Times New Roman"/>
          <w:b/>
          <w:color w:val="000000"/>
          <w:sz w:val="24"/>
          <w:szCs w:val="24"/>
        </w:rPr>
      </w:pPr>
      <w:r w:rsidRPr="00D60E32">
        <w:rPr>
          <w:rFonts w:ascii="Times New Roman" w:hAnsi="Times New Roman" w:cs="Times New Roman"/>
          <w:b/>
          <w:color w:val="000000"/>
          <w:sz w:val="24"/>
          <w:szCs w:val="24"/>
        </w:rPr>
        <w:t>Question 5:-</w:t>
      </w:r>
    </w:p>
    <w:p w:rsidR="00DA00A1" w:rsidRPr="003108C5" w:rsidRDefault="00DA00A1" w:rsidP="000A4F99">
      <w:pPr>
        <w:widowControl/>
        <w:autoSpaceDE w:val="0"/>
        <w:autoSpaceDN w:val="0"/>
        <w:adjustRightInd w:val="0"/>
        <w:jc w:val="both"/>
        <w:rPr>
          <w:rFonts w:ascii="Times New Roman" w:hAnsi="Times New Roman" w:cs="Times New Roman"/>
          <w:b/>
          <w:color w:val="000000"/>
          <w:sz w:val="24"/>
          <w:szCs w:val="24"/>
        </w:rPr>
      </w:pPr>
    </w:p>
    <w:p w:rsidR="005655D5" w:rsidRPr="003108C5" w:rsidRDefault="005655D5" w:rsidP="000A4F99">
      <w:pPr>
        <w:widowControl/>
        <w:autoSpaceDE w:val="0"/>
        <w:autoSpaceDN w:val="0"/>
        <w:adjustRightInd w:val="0"/>
        <w:jc w:val="both"/>
        <w:rPr>
          <w:rFonts w:ascii="Times New Roman" w:hAnsi="Times New Roman" w:cs="Times New Roman"/>
          <w:b/>
          <w:color w:val="000000"/>
          <w:sz w:val="24"/>
          <w:szCs w:val="24"/>
        </w:rPr>
      </w:pPr>
      <w:r w:rsidRPr="003108C5">
        <w:rPr>
          <w:rFonts w:ascii="Times New Roman" w:hAnsi="Times New Roman" w:cs="Times New Roman"/>
          <w:b/>
          <w:color w:val="000000"/>
          <w:sz w:val="24"/>
          <w:szCs w:val="24"/>
        </w:rPr>
        <w:t>Explain in detail about following</w:t>
      </w:r>
      <w:r w:rsidR="00FB211A">
        <w:rPr>
          <w:rFonts w:ascii="Times New Roman" w:hAnsi="Times New Roman" w:cs="Times New Roman"/>
          <w:b/>
          <w:color w:val="000000"/>
          <w:sz w:val="24"/>
          <w:szCs w:val="24"/>
        </w:rPr>
        <w:t>?</w:t>
      </w:r>
    </w:p>
    <w:p w:rsidR="005655D5" w:rsidRPr="003108C5" w:rsidRDefault="005655D5" w:rsidP="000A4F99">
      <w:pPr>
        <w:pStyle w:val="ListParagraph"/>
        <w:widowControl/>
        <w:numPr>
          <w:ilvl w:val="0"/>
          <w:numId w:val="41"/>
        </w:numPr>
        <w:autoSpaceDE w:val="0"/>
        <w:autoSpaceDN w:val="0"/>
        <w:adjustRightInd w:val="0"/>
        <w:jc w:val="both"/>
        <w:rPr>
          <w:rFonts w:ascii="Times New Roman" w:hAnsi="Times New Roman" w:cs="Times New Roman"/>
          <w:b/>
          <w:color w:val="000000"/>
          <w:sz w:val="24"/>
          <w:szCs w:val="24"/>
        </w:rPr>
      </w:pPr>
      <w:r w:rsidRPr="003108C5">
        <w:rPr>
          <w:rFonts w:ascii="Times New Roman" w:hAnsi="Times New Roman" w:cs="Times New Roman"/>
          <w:b/>
          <w:color w:val="000000"/>
          <w:sz w:val="24"/>
          <w:szCs w:val="24"/>
        </w:rPr>
        <w:t>Error and Fraud</w:t>
      </w:r>
    </w:p>
    <w:p w:rsidR="005655D5" w:rsidRPr="003108C5" w:rsidRDefault="005655D5" w:rsidP="000A4F99">
      <w:pPr>
        <w:pStyle w:val="ListParagraph"/>
        <w:widowControl/>
        <w:numPr>
          <w:ilvl w:val="0"/>
          <w:numId w:val="41"/>
        </w:numPr>
        <w:autoSpaceDE w:val="0"/>
        <w:autoSpaceDN w:val="0"/>
        <w:adjustRightInd w:val="0"/>
        <w:jc w:val="both"/>
        <w:rPr>
          <w:rFonts w:ascii="Times New Roman" w:hAnsi="Times New Roman" w:cs="Times New Roman"/>
          <w:b/>
          <w:color w:val="000000"/>
          <w:sz w:val="24"/>
          <w:szCs w:val="24"/>
        </w:rPr>
      </w:pPr>
      <w:r w:rsidRPr="003108C5">
        <w:rPr>
          <w:rFonts w:ascii="Times New Roman" w:hAnsi="Times New Roman" w:cs="Times New Roman"/>
          <w:b/>
          <w:sz w:val="24"/>
          <w:szCs w:val="24"/>
        </w:rPr>
        <w:t>Responsibility for detection of fraud and error</w:t>
      </w:r>
    </w:p>
    <w:p w:rsidR="005655D5" w:rsidRPr="003108C5" w:rsidRDefault="005655D5" w:rsidP="000A4F99">
      <w:pPr>
        <w:pStyle w:val="ListParagraph"/>
        <w:widowControl/>
        <w:numPr>
          <w:ilvl w:val="0"/>
          <w:numId w:val="41"/>
        </w:numPr>
        <w:autoSpaceDE w:val="0"/>
        <w:autoSpaceDN w:val="0"/>
        <w:adjustRightInd w:val="0"/>
        <w:jc w:val="both"/>
        <w:rPr>
          <w:rFonts w:ascii="Times New Roman" w:hAnsi="Times New Roman" w:cs="Times New Roman"/>
          <w:b/>
          <w:color w:val="000000"/>
          <w:sz w:val="24"/>
          <w:szCs w:val="24"/>
        </w:rPr>
      </w:pPr>
      <w:r w:rsidRPr="003108C5">
        <w:rPr>
          <w:rFonts w:ascii="Times New Roman" w:hAnsi="Times New Roman" w:cs="Times New Roman"/>
          <w:b/>
          <w:sz w:val="24"/>
          <w:szCs w:val="24"/>
        </w:rPr>
        <w:lastRenderedPageBreak/>
        <w:t>Expectations gap</w:t>
      </w:r>
    </w:p>
    <w:p w:rsidR="005655D5" w:rsidRPr="003108C5" w:rsidRDefault="005655D5" w:rsidP="000A4F99">
      <w:pPr>
        <w:pStyle w:val="ListParagraph"/>
        <w:widowControl/>
        <w:numPr>
          <w:ilvl w:val="0"/>
          <w:numId w:val="41"/>
        </w:numPr>
        <w:autoSpaceDE w:val="0"/>
        <w:autoSpaceDN w:val="0"/>
        <w:adjustRightInd w:val="0"/>
        <w:jc w:val="both"/>
        <w:rPr>
          <w:rFonts w:ascii="Times New Roman" w:hAnsi="Times New Roman" w:cs="Times New Roman"/>
          <w:b/>
          <w:color w:val="000000"/>
          <w:sz w:val="24"/>
          <w:szCs w:val="24"/>
        </w:rPr>
      </w:pPr>
      <w:r w:rsidRPr="003108C5">
        <w:rPr>
          <w:rFonts w:ascii="Times New Roman" w:hAnsi="Times New Roman" w:cs="Times New Roman"/>
          <w:b/>
          <w:sz w:val="24"/>
          <w:szCs w:val="24"/>
        </w:rPr>
        <w:t>Risk of fraud and error</w:t>
      </w:r>
    </w:p>
    <w:p w:rsidR="005655D5" w:rsidRPr="001A3908" w:rsidRDefault="001A3908" w:rsidP="001A3908">
      <w:pPr>
        <w:widowControl/>
        <w:autoSpaceDE w:val="0"/>
        <w:autoSpaceDN w:val="0"/>
        <w:adjustRightInd w:val="0"/>
        <w:ind w:left="720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Pr="001A3908">
        <w:rPr>
          <w:rFonts w:ascii="Times New Roman" w:hAnsi="Times New Roman" w:cs="Times New Roman"/>
          <w:b/>
          <w:color w:val="000000"/>
          <w:sz w:val="24"/>
          <w:szCs w:val="24"/>
        </w:rPr>
        <w:t>(Marks</w:t>
      </w:r>
      <w:r>
        <w:rPr>
          <w:rFonts w:ascii="Times New Roman" w:hAnsi="Times New Roman" w:cs="Times New Roman"/>
          <w:b/>
          <w:color w:val="000000"/>
          <w:sz w:val="24"/>
          <w:szCs w:val="24"/>
        </w:rPr>
        <w:t xml:space="preserve"> </w:t>
      </w:r>
      <w:r w:rsidRPr="001A3908">
        <w:rPr>
          <w:rFonts w:ascii="Times New Roman" w:hAnsi="Times New Roman" w:cs="Times New Roman"/>
          <w:color w:val="000000"/>
          <w:sz w:val="24"/>
          <w:szCs w:val="24"/>
        </w:rPr>
        <w:t>=</w:t>
      </w:r>
      <w:r w:rsidRPr="001A3908">
        <w:rPr>
          <w:rFonts w:ascii="Times New Roman" w:hAnsi="Times New Roman" w:cs="Times New Roman"/>
          <w:b/>
          <w:color w:val="000000"/>
          <w:sz w:val="24"/>
          <w:szCs w:val="24"/>
        </w:rPr>
        <w:t xml:space="preserve"> 5+5+5+5)</w:t>
      </w:r>
    </w:p>
    <w:p w:rsidR="001A3908" w:rsidRPr="00D60E32" w:rsidRDefault="001A3908" w:rsidP="000A4F99">
      <w:pPr>
        <w:widowControl/>
        <w:autoSpaceDE w:val="0"/>
        <w:autoSpaceDN w:val="0"/>
        <w:adjustRightInd w:val="0"/>
        <w:jc w:val="both"/>
        <w:rPr>
          <w:rFonts w:ascii="Times New Roman" w:hAnsi="Times New Roman" w:cs="Times New Roman"/>
          <w:color w:val="000000"/>
          <w:sz w:val="24"/>
          <w:szCs w:val="24"/>
        </w:rPr>
      </w:pPr>
    </w:p>
    <w:p w:rsidR="005655D5" w:rsidRDefault="005655D5" w:rsidP="000A4F99">
      <w:pPr>
        <w:widowControl/>
        <w:autoSpaceDE w:val="0"/>
        <w:autoSpaceDN w:val="0"/>
        <w:adjustRightInd w:val="0"/>
        <w:jc w:val="both"/>
        <w:rPr>
          <w:rFonts w:ascii="Times New Roman" w:hAnsi="Times New Roman" w:cs="Times New Roman"/>
          <w:b/>
          <w:color w:val="000000"/>
          <w:sz w:val="24"/>
          <w:szCs w:val="24"/>
        </w:rPr>
      </w:pPr>
      <w:r w:rsidRPr="003108C5">
        <w:rPr>
          <w:rFonts w:ascii="Times New Roman" w:hAnsi="Times New Roman" w:cs="Times New Roman"/>
          <w:b/>
          <w:color w:val="000000"/>
          <w:sz w:val="24"/>
          <w:szCs w:val="24"/>
        </w:rPr>
        <w:t>Answer</w:t>
      </w:r>
      <w:r w:rsidR="003108C5">
        <w:rPr>
          <w:rFonts w:ascii="Times New Roman" w:hAnsi="Times New Roman" w:cs="Times New Roman"/>
          <w:b/>
          <w:color w:val="000000"/>
          <w:sz w:val="24"/>
          <w:szCs w:val="24"/>
        </w:rPr>
        <w:t xml:space="preserve"> 5</w:t>
      </w:r>
      <w:r w:rsidRPr="003108C5">
        <w:rPr>
          <w:rFonts w:ascii="Times New Roman" w:hAnsi="Times New Roman" w:cs="Times New Roman"/>
          <w:b/>
          <w:color w:val="000000"/>
          <w:sz w:val="24"/>
          <w:szCs w:val="24"/>
        </w:rPr>
        <w:t>:-</w:t>
      </w:r>
    </w:p>
    <w:p w:rsidR="00FB211A" w:rsidRPr="003108C5" w:rsidRDefault="00FB211A" w:rsidP="000A4F99">
      <w:pPr>
        <w:widowControl/>
        <w:autoSpaceDE w:val="0"/>
        <w:autoSpaceDN w:val="0"/>
        <w:adjustRightInd w:val="0"/>
        <w:jc w:val="both"/>
        <w:rPr>
          <w:rFonts w:ascii="Times New Roman" w:hAnsi="Times New Roman" w:cs="Times New Roman"/>
          <w:b/>
          <w:color w:val="000000"/>
          <w:sz w:val="24"/>
          <w:szCs w:val="24"/>
        </w:rPr>
      </w:pPr>
    </w:p>
    <w:p w:rsidR="00683C6A" w:rsidRDefault="005655D5" w:rsidP="000A4F99">
      <w:pPr>
        <w:widowControl/>
        <w:autoSpaceDE w:val="0"/>
        <w:autoSpaceDN w:val="0"/>
        <w:adjustRightInd w:val="0"/>
        <w:jc w:val="both"/>
        <w:rPr>
          <w:rFonts w:ascii="Times New Roman" w:hAnsi="Times New Roman" w:cs="Times New Roman"/>
          <w:sz w:val="24"/>
          <w:szCs w:val="24"/>
        </w:rPr>
      </w:pPr>
      <w:r w:rsidRPr="00B32023">
        <w:rPr>
          <w:rFonts w:ascii="Times New Roman" w:hAnsi="Times New Roman" w:cs="Times New Roman"/>
          <w:sz w:val="24"/>
          <w:szCs w:val="24"/>
        </w:rPr>
        <w:t>Error An error</w:t>
      </w:r>
      <w:r w:rsidRPr="00D60E32">
        <w:rPr>
          <w:rFonts w:ascii="Times New Roman" w:hAnsi="Times New Roman" w:cs="Times New Roman"/>
          <w:sz w:val="24"/>
          <w:szCs w:val="24"/>
        </w:rPr>
        <w:t xml:space="preserve"> is an unintentional mistake in presenting the financial information which can occur at anytime during processing and recording of transactions. These include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Mathematical or clerical mistakes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Overnight or misrepresentation of facts </w:t>
      </w:r>
    </w:p>
    <w:p w:rsidR="000A5FEC"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Misapplication of accounting policies Types of errors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I. Errors of commission. These are errors that do not show in the trial balance because it still balances. This is where the correct amount for a transaction is recorded but in the wrong person’s account e.g. for debtors the correct class of accounts may be used but the wrong personal entries entered.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II. Errors of omissions. This is where transactions are completely omitted from books of accounts.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III. Errors of principle. This is where an item is entered in the wrong class of account e.g. a fixed asset is debited to the expense account.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IV. Compensating errors. This is where errors cancel each other out. The errors occur usually on opposite sides of the accounts i.e. on credit and debits sides with equal amounts and are totally independent from each other.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V. Errors of original entry. These occur when the original figure is incorrect and the double entry system is still observed.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VI. Complete reversal entries. These occurs where correct accounts are used but each items shown on wrong side of the account e.g. crediting sales in debtors account and debiting sales account. Fraud A fraud is an intentional misrepresentation of financial information by one or more individual among management, employees and third parties involving use of deception to obtain unjust or illegal advantage. The main difference between a fraud and error is that a fraud is intentional and aimed at either misleading people or misappropriating company assets. There are two types of intentional misstatements i.e. misstatements resulting from fraudulent financial reporting and misstatements resulting from misappropriation of company assets. Fraudulent financial reporting involves management’s override of controls that otherwise appear to operating efficiently.</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Common types of fraud include: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Manipulating, forgery, alteration or falsification of accounting records or supporting documents from which financial statements are prepared.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Misappropriation of company assets e.g. using a company vehicle for private undertakings, stealing physical assets and embezzling receipts.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Misapplication of accounting policies e.g. classifying a capital expenditure and revenue expenditure.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Inappropriate adjusting assumptions and changing judgments used to estimate account balances. E.g. the management may insist on providing a 5% provision for bad and doubtful debts even where past debt collection history shows that the actual default rate is about 15%. 8 5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Suppression or omission of effects of a transaction on accounting record e.g. placing a genuine debtor well known bad debts in the balance sheet thus misrepresenting the financial position of </w:t>
      </w:r>
      <w:r w:rsidRPr="00D60E32">
        <w:rPr>
          <w:rFonts w:ascii="Times New Roman" w:hAnsi="Times New Roman" w:cs="Times New Roman"/>
          <w:sz w:val="24"/>
          <w:szCs w:val="24"/>
        </w:rPr>
        <w:lastRenderedPageBreak/>
        <w:t xml:space="preserve">the company. Fraudulent financial reporting may be committed because management is under pressure from outside or inside the entity to report unrealistic profit levels. A perceived opportunity for fraudulent financial reporting or misappropriation of company assets may exist when an individual believes that an internal control can be overridden. This could be because an individual is in a position of trust or has knowledge of specific weaknesses in the internal control system. The distinction between fraud and error is of little importance so far as audit procedure are concerned. This is because the audit procedure used to detect errors is the same used to detect fraud. The only difference may arise where the auditor may be required by law to disclose certain illegal acts to the regulatory authority. Responsibility for detection of fraud and error The primary responsibility for the detection and prevention of fraud and error rests with the management of the company. This responsibility is fulfilled through the implementation and continuous operation of adequate system of internal controls. Such system reduces but does not eliminate the possibility of fraud and error. The auditor on his part seeks reasonable assurance that fraud and error which may be material to the financial statements has not occurred or if it has occurred, the effect is properly reflected in the financial statements. At this point, the auditor should plan his work so that he has reasonable expectation of detecting material misstatements in the financial information resulting from fraud and error. It is important to emphasis that the auditor cannot be held responsible for failing to detect errors and frauds. However, he is expected to carry out his work in a manner that he is in a position to detect material errors and frauds. Failure to detect such material errors implies that the financial statements are materially misstated. Expectations gap This is the gap that exists between external auditor’s understanding of their role and duty and the expectations of various users of the financial statements and the general public regarding the process and the outcome of the external audit. I.e. the expectation by users of financial statements that auditor should detect and prevent error and fraud as a duty, while actually it is not his duty but of the directors.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The public may conceive the auditor’s role as including;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Protecting the company against fraud and irregularities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Providing early warning of future insolvency i.e. certifying the company as a going concern. </w:t>
      </w:r>
    </w:p>
    <w:p w:rsidR="00683C6A"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Providing useful general assurance of the financial wellbeing of the company and its continued profitability. Most users of financial statements believe that the auditor has prepared the statements and should therefore be in a position to explain the performance results of the company. Some other users of the financial statements do not understand the audit opinion issue. Possible means of reducing the expectations gap include: </w:t>
      </w:r>
    </w:p>
    <w:p w:rsidR="000A5FEC"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Expanding the audit report to include more information explaining what auditors actually do. ISA 700 (Audit reports on financial statements) now requires auditors to include a paragraph explaining the nature and scope of the audit conducted and also explaining the respective responsibility of management and auditor in relation to preparation of the financial statements. It has also been suggested that the role of the auditor should be broadened especially in areas of fraud. ISA 240(fraud and error), requires that the auditor should report to the users of the financial statements if there is material misstatements as a result of fraud and any other irregularities. There should be attempts to improve the knowledge and understanding of auditor’s role and responsibility through public education. Risk of fraud and error In addition to weaknesses in the accounting and internal control system, events which also increase risk of fraud and error are: </w:t>
      </w:r>
    </w:p>
    <w:p w:rsidR="000A5FEC"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Questions regarding the integrity and competence of management. Where management is not honest and could misappropriate company assets, the risk of fraud and error increases. </w:t>
      </w:r>
    </w:p>
    <w:p w:rsidR="000A5FEC"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lastRenderedPageBreak/>
        <w:t xml:space="preserve">• Unusual pressure within the company e.g. pressure on organization to attain a certain level or profitability. This could tempt the managers to manipulate the financial statement so as to achieve the set profit level. </w:t>
      </w:r>
    </w:p>
    <w:p w:rsidR="000A5FEC"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Unusual transactions. Such could be carried out with intention of manipulating the financial performance of the company e.g. a very large purchase of stock at the year end to increase level of closing stock and subsequently increase profits. Difficulties in obtaining sufficient, appropriate audit evidence especially where management is reluctant to provide the necessary information to the auditor. If circumstances indicate possible existence of fraud and error, the auditor should consider the potential effect of financial statements. If the effect is material, the auditor should perform additional procedures to dispel the suspicion. Where fraud or error is confirmed, the auditor should satisfy himself that the effect of fraud or error is properly reflected in the financial statements or the error corrected. The auditor should communicate his findings to management on timely basis if: </w:t>
      </w:r>
    </w:p>
    <w:p w:rsidR="000A5FEC"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He believes fraud may exist even if the potential effect would be immaterial. </w:t>
      </w:r>
    </w:p>
    <w:p w:rsidR="005655D5" w:rsidRPr="00D60E32" w:rsidRDefault="005655D5"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Fraud or error is actually found to exist.</w:t>
      </w:r>
    </w:p>
    <w:p w:rsidR="003D601B" w:rsidRPr="00D60E32" w:rsidRDefault="003D601B" w:rsidP="000A4F99">
      <w:pPr>
        <w:widowControl/>
        <w:autoSpaceDE w:val="0"/>
        <w:autoSpaceDN w:val="0"/>
        <w:adjustRightInd w:val="0"/>
        <w:jc w:val="both"/>
        <w:rPr>
          <w:rFonts w:ascii="Times New Roman" w:hAnsi="Times New Roman" w:cs="Times New Roman"/>
          <w:sz w:val="24"/>
          <w:szCs w:val="24"/>
        </w:rPr>
      </w:pPr>
    </w:p>
    <w:p w:rsidR="003D601B" w:rsidRPr="00D60E32" w:rsidRDefault="003D601B" w:rsidP="000A4F99">
      <w:pPr>
        <w:widowControl/>
        <w:autoSpaceDE w:val="0"/>
        <w:autoSpaceDN w:val="0"/>
        <w:adjustRightInd w:val="0"/>
        <w:jc w:val="both"/>
        <w:rPr>
          <w:rFonts w:ascii="Times New Roman" w:hAnsi="Times New Roman" w:cs="Times New Roman"/>
          <w:b/>
          <w:sz w:val="24"/>
          <w:szCs w:val="24"/>
        </w:rPr>
      </w:pPr>
      <w:r w:rsidRPr="00D60E32">
        <w:rPr>
          <w:rFonts w:ascii="Times New Roman" w:hAnsi="Times New Roman" w:cs="Times New Roman"/>
          <w:b/>
          <w:sz w:val="24"/>
          <w:szCs w:val="24"/>
        </w:rPr>
        <w:t>Question 6:-</w:t>
      </w:r>
    </w:p>
    <w:p w:rsidR="004D6EC0" w:rsidRDefault="004D6EC0" w:rsidP="004D6EC0">
      <w:pPr>
        <w:widowControl/>
        <w:autoSpaceDE w:val="0"/>
        <w:autoSpaceDN w:val="0"/>
        <w:adjustRightInd w:val="0"/>
        <w:jc w:val="both"/>
        <w:rPr>
          <w:rFonts w:ascii="Times New Roman" w:hAnsi="Times New Roman" w:cs="Times New Roman"/>
          <w:b/>
          <w:sz w:val="24"/>
          <w:szCs w:val="24"/>
        </w:rPr>
      </w:pPr>
    </w:p>
    <w:p w:rsidR="003D601B" w:rsidRPr="004D6EC0" w:rsidRDefault="007634D7" w:rsidP="004D6EC0">
      <w:pPr>
        <w:widowControl/>
        <w:autoSpaceDE w:val="0"/>
        <w:autoSpaceDN w:val="0"/>
        <w:adjustRightInd w:val="0"/>
        <w:jc w:val="both"/>
        <w:rPr>
          <w:rFonts w:ascii="Times New Roman" w:hAnsi="Times New Roman" w:cs="Times New Roman"/>
          <w:b/>
          <w:sz w:val="24"/>
          <w:szCs w:val="24"/>
        </w:rPr>
      </w:pPr>
      <w:r w:rsidRPr="004D6EC0">
        <w:rPr>
          <w:rFonts w:ascii="Times New Roman" w:hAnsi="Times New Roman" w:cs="Times New Roman"/>
          <w:b/>
          <w:sz w:val="24"/>
          <w:szCs w:val="24"/>
        </w:rPr>
        <w:t>Disc</w:t>
      </w:r>
      <w:r w:rsidR="00BF7A76" w:rsidRPr="004D6EC0">
        <w:rPr>
          <w:rFonts w:ascii="Times New Roman" w:hAnsi="Times New Roman" w:cs="Times New Roman"/>
          <w:b/>
          <w:sz w:val="24"/>
          <w:szCs w:val="24"/>
        </w:rPr>
        <w:t>uss</w:t>
      </w:r>
      <w:r w:rsidRPr="004D6EC0">
        <w:rPr>
          <w:rFonts w:ascii="Times New Roman" w:hAnsi="Times New Roman" w:cs="Times New Roman"/>
          <w:b/>
          <w:sz w:val="24"/>
          <w:szCs w:val="24"/>
        </w:rPr>
        <w:t xml:space="preserve"> in detail about </w:t>
      </w:r>
      <w:r w:rsidR="005D053A" w:rsidRPr="004D6EC0">
        <w:rPr>
          <w:rFonts w:ascii="Times New Roman" w:hAnsi="Times New Roman" w:cs="Times New Roman"/>
          <w:b/>
          <w:sz w:val="24"/>
          <w:szCs w:val="24"/>
        </w:rPr>
        <w:t>audit approach in computerized information systems</w:t>
      </w:r>
      <w:r w:rsidRPr="004D6EC0">
        <w:rPr>
          <w:rFonts w:ascii="Times New Roman" w:hAnsi="Times New Roman" w:cs="Times New Roman"/>
          <w:b/>
          <w:sz w:val="24"/>
          <w:szCs w:val="24"/>
        </w:rPr>
        <w:t>?</w:t>
      </w:r>
    </w:p>
    <w:p w:rsidR="003D601B" w:rsidRPr="00D60E32" w:rsidRDefault="003D601B" w:rsidP="000A4F99">
      <w:pPr>
        <w:widowControl/>
        <w:autoSpaceDE w:val="0"/>
        <w:autoSpaceDN w:val="0"/>
        <w:adjustRightInd w:val="0"/>
        <w:jc w:val="both"/>
        <w:rPr>
          <w:rFonts w:ascii="Times New Roman" w:hAnsi="Times New Roman" w:cs="Times New Roman"/>
          <w:b/>
          <w:sz w:val="24"/>
          <w:szCs w:val="24"/>
        </w:rPr>
      </w:pPr>
    </w:p>
    <w:p w:rsidR="00567CD2" w:rsidRPr="001A3908" w:rsidRDefault="00567CD2" w:rsidP="00567CD2">
      <w:pPr>
        <w:widowControl/>
        <w:autoSpaceDE w:val="0"/>
        <w:autoSpaceDN w:val="0"/>
        <w:adjustRightInd w:val="0"/>
        <w:ind w:left="7200"/>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7634D7">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w:t>
      </w:r>
      <w:r w:rsidRPr="001A3908">
        <w:rPr>
          <w:rFonts w:ascii="Times New Roman" w:hAnsi="Times New Roman" w:cs="Times New Roman"/>
          <w:b/>
          <w:color w:val="000000"/>
          <w:sz w:val="24"/>
          <w:szCs w:val="24"/>
        </w:rPr>
        <w:t>Marks</w:t>
      </w:r>
      <w:r>
        <w:rPr>
          <w:rFonts w:ascii="Times New Roman" w:hAnsi="Times New Roman" w:cs="Times New Roman"/>
          <w:b/>
          <w:color w:val="000000"/>
          <w:sz w:val="24"/>
          <w:szCs w:val="24"/>
        </w:rPr>
        <w:t xml:space="preserve"> </w:t>
      </w:r>
      <w:r w:rsidRPr="001A3908">
        <w:rPr>
          <w:rFonts w:ascii="Times New Roman" w:hAnsi="Times New Roman" w:cs="Times New Roman"/>
          <w:color w:val="000000"/>
          <w:sz w:val="24"/>
          <w:szCs w:val="24"/>
        </w:rPr>
        <w:t>=</w:t>
      </w:r>
      <w:r w:rsidRPr="001A3908">
        <w:rPr>
          <w:rFonts w:ascii="Times New Roman" w:hAnsi="Times New Roman" w:cs="Times New Roman"/>
          <w:b/>
          <w:color w:val="000000"/>
          <w:sz w:val="24"/>
          <w:szCs w:val="24"/>
        </w:rPr>
        <w:t xml:space="preserve"> </w:t>
      </w:r>
      <w:r w:rsidR="007634D7">
        <w:rPr>
          <w:rFonts w:ascii="Times New Roman" w:hAnsi="Times New Roman" w:cs="Times New Roman"/>
          <w:b/>
          <w:color w:val="000000"/>
          <w:sz w:val="24"/>
          <w:szCs w:val="24"/>
        </w:rPr>
        <w:t>20</w:t>
      </w:r>
      <w:r w:rsidRPr="001A3908">
        <w:rPr>
          <w:rFonts w:ascii="Times New Roman" w:hAnsi="Times New Roman" w:cs="Times New Roman"/>
          <w:b/>
          <w:color w:val="000000"/>
          <w:sz w:val="24"/>
          <w:szCs w:val="24"/>
        </w:rPr>
        <w:t>)</w:t>
      </w:r>
    </w:p>
    <w:p w:rsidR="003D601B" w:rsidRDefault="003D601B" w:rsidP="000A4F99">
      <w:pPr>
        <w:widowControl/>
        <w:autoSpaceDE w:val="0"/>
        <w:autoSpaceDN w:val="0"/>
        <w:adjustRightInd w:val="0"/>
        <w:jc w:val="both"/>
        <w:rPr>
          <w:rFonts w:ascii="Times New Roman" w:hAnsi="Times New Roman" w:cs="Times New Roman"/>
          <w:b/>
          <w:sz w:val="24"/>
          <w:szCs w:val="24"/>
        </w:rPr>
      </w:pPr>
      <w:r w:rsidRPr="00D60E32">
        <w:rPr>
          <w:rFonts w:ascii="Times New Roman" w:hAnsi="Times New Roman" w:cs="Times New Roman"/>
          <w:b/>
          <w:sz w:val="24"/>
          <w:szCs w:val="24"/>
        </w:rPr>
        <w:t>Answer</w:t>
      </w:r>
      <w:r w:rsidR="00372644">
        <w:rPr>
          <w:rFonts w:ascii="Times New Roman" w:hAnsi="Times New Roman" w:cs="Times New Roman"/>
          <w:b/>
          <w:sz w:val="24"/>
          <w:szCs w:val="24"/>
        </w:rPr>
        <w:t xml:space="preserve"> 6</w:t>
      </w:r>
      <w:r w:rsidRPr="00D60E32">
        <w:rPr>
          <w:rFonts w:ascii="Times New Roman" w:hAnsi="Times New Roman" w:cs="Times New Roman"/>
          <w:b/>
          <w:sz w:val="24"/>
          <w:szCs w:val="24"/>
        </w:rPr>
        <w:t>:</w:t>
      </w:r>
      <w:r w:rsidR="00372644">
        <w:rPr>
          <w:rFonts w:ascii="Times New Roman" w:hAnsi="Times New Roman" w:cs="Times New Roman"/>
          <w:b/>
          <w:sz w:val="24"/>
          <w:szCs w:val="24"/>
        </w:rPr>
        <w:t>-</w:t>
      </w:r>
    </w:p>
    <w:p w:rsidR="00043DD3" w:rsidRPr="00D60E32" w:rsidRDefault="00043DD3" w:rsidP="000A4F99">
      <w:pPr>
        <w:widowControl/>
        <w:autoSpaceDE w:val="0"/>
        <w:autoSpaceDN w:val="0"/>
        <w:adjustRightInd w:val="0"/>
        <w:jc w:val="both"/>
        <w:rPr>
          <w:rFonts w:ascii="Times New Roman" w:hAnsi="Times New Roman" w:cs="Times New Roman"/>
          <w:b/>
          <w:sz w:val="24"/>
          <w:szCs w:val="24"/>
        </w:rPr>
      </w:pPr>
    </w:p>
    <w:p w:rsidR="00267F26"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The audit approach in computerized information systems The actual approach adopted by the auditor will depend on: </w:t>
      </w:r>
    </w:p>
    <w:p w:rsidR="00267F26"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The auditor’s experience with the client. </w:t>
      </w:r>
    </w:p>
    <w:p w:rsidR="00267F26"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The control environment. </w:t>
      </w:r>
    </w:p>
    <w:p w:rsidR="00267F26"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The complexity of the computerized information system. </w:t>
      </w:r>
    </w:p>
    <w:p w:rsidR="00267F26"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The risk profile of the client. </w:t>
      </w:r>
    </w:p>
    <w:p w:rsidR="0098213A"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The risk of misstatements in the financial statements. The approach taken by the auditor when examining computerized records takes either of the two main forms. </w:t>
      </w:r>
    </w:p>
    <w:p w:rsidR="0098213A"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a. Auditing round the computer. </w:t>
      </w:r>
    </w:p>
    <w:p w:rsidR="0098213A"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b. Auditing through the computer. </w:t>
      </w:r>
    </w:p>
    <w:p w:rsidR="0098213A" w:rsidRDefault="0098213A" w:rsidP="000A4F99">
      <w:pPr>
        <w:widowControl/>
        <w:autoSpaceDE w:val="0"/>
        <w:autoSpaceDN w:val="0"/>
        <w:adjustRightInd w:val="0"/>
        <w:jc w:val="both"/>
        <w:rPr>
          <w:rFonts w:ascii="Times New Roman" w:hAnsi="Times New Roman" w:cs="Times New Roman"/>
          <w:sz w:val="24"/>
          <w:szCs w:val="24"/>
        </w:rPr>
      </w:pPr>
    </w:p>
    <w:p w:rsidR="00AE5BE9"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a. Auditing round the computer. </w:t>
      </w:r>
    </w:p>
    <w:p w:rsidR="0018263D"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This means examining evidence for all items in the financial statements without getting immersed in the details of the computerized information system. The benefits of this approach are that it saves time and its justification is that computers are 100% accurate in processing transactions and therefore material processing errors simply do not occur. The draw back of this approach is that once an application is programmed to process an item incorrectly, then it processes exactly as programmed indefinitely. However, major frauds and error or system failures should be picked up in the assets and liabilities verification e.g. if processing of sales is incorrect, verification of debtors can uncover the error. Also an analysis of gross profit margins will help discover any errors in sales. This approach is suitable for small businesses but largely unsuitable for large scale entities.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lastRenderedPageBreak/>
        <w:t xml:space="preserve">b. Auditing through the computer. There are two basic techniques available to the auditor for auditing through the computer. These are use of test data and use of computer audit programs which are also called CAATs (computer assisted audit techniques).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i) Test data These are designed to test the performance of client’s programs. What it involves is for the auditor either using dummy data or live data for processing to manually work out the expected result using the logic of the program. This is then run on the computer using the program and the results are compared. A satisfactory outcome gives the auditor a degree of assurance that if that program is used continuously throughout the year, then it will perform as required. This technique of test data falls under compliance testing. Live data testing has the following disadvantages i. If the data is included with normal, separate test data totals cannot be obtained. This can sometimes be resolved by use of dummy branches or separate codes to report the programs effects on the test data. ii. Side effects can occur. It has been known for an auditor’s dummy product to be included in a catalogue. Client’s files and totals are corrupted although this may be immaterial. If the auditor is testing procedures such as debt follow up, then the testing has to be over fairly a long time. This can be difficult to organize. Dummy testing has the following disadvantages i. Difficulties will be encountered in simulating the whole system or part of it.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ii. A more detailed knowledge of the system is required than with use of live files. iii. There is often uncertainty as to whether operational programs are really being used for the test. iv. The time span problem is still difficult but more capable of resolution than live testing. ii) Computer programs or audit software These consist of computer programs used by the auditor to read magnetic files and to extract specified information from the files. They are also used to carry out audit work on the contents of the files. These programs are sometimes called enquiry or interrogation programs. They can be written by an audit firm or they can be bought from software houses. They have the advantage that they can be used to train unskilled staff. Internal controls in a computerized information system To mitigate the risks occasioned by the features of a computerized information system, the management should design internal controls over the system. These controls are mainly classified into general controls and application controls.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1. General controls. These relate to the environment within which the computer based systems are developed, maintained and operated aimed at providing reasonable assurance that the overall objectives of internal controls are achieved e.g. completeness, accuracy and validity of financial information. Computerised Information Systems The objective of the general controls is to ensure the proper development and implementation of applications and the integrity of program files and information. These controls could either be manual or programmed and are classified into;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System development controls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Access controls.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Computer operations and other controls. </w:t>
      </w:r>
    </w:p>
    <w:p w:rsidR="00F57C0C" w:rsidRDefault="00F57C0C" w:rsidP="000A4F99">
      <w:pPr>
        <w:widowControl/>
        <w:autoSpaceDE w:val="0"/>
        <w:autoSpaceDN w:val="0"/>
        <w:adjustRightInd w:val="0"/>
        <w:jc w:val="both"/>
        <w:rPr>
          <w:rFonts w:ascii="Times New Roman" w:hAnsi="Times New Roman" w:cs="Times New Roman"/>
          <w:sz w:val="24"/>
          <w:szCs w:val="24"/>
        </w:rPr>
      </w:pP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a. System development controls. These relate to controls that must be exercised by the client when developing new systems or modifying existing systems. The controls that can be exercised during systems development can be discussed in the following groupings. Appropriate review testing and approval of new systems. The organization should set up a steering committee composed of senior management and high level representatives of system users who should the development and implementation of the new system. Management should approve specifications of the new system after the steering committee has assessed the user needs. Before the new </w:t>
      </w:r>
      <w:r w:rsidRPr="00D60E32">
        <w:rPr>
          <w:rFonts w:ascii="Times New Roman" w:hAnsi="Times New Roman" w:cs="Times New Roman"/>
          <w:sz w:val="24"/>
          <w:szCs w:val="24"/>
        </w:rPr>
        <w:lastRenderedPageBreak/>
        <w:t xml:space="preserve">system is commissioned for use, appropriate testing should be carried out to ensure that both the hardware and the application programs are operating effectively. The testing will provide assurance that the new system is reliable. The information technology manager, user department and the appropriate management level should give appropriate approval of new system before being placed under operation and after reviewing completeness of system documentation and results of its testing. Controls over program changes. Program changes refer to modifications made to existing programs. Changes in the computer system should be subject to strict controls e.g. a written request for an application program changes should be met by user department and authorized by designated manager or committee. Once changes have been made, appropriate testing should be carried out to ensure that the modified system is reliable. The system documentation should then be amended to reflect the changes and appropriate approval obtained for the modified system to start running. User training should also be carried out as appropriate. System documentation. This involves putting together information that supports and explains computer applications. The documentation provides details of capability of the system and how it is operated. System documentation is important in conducting user training and also enables the management to effectively review the system by considering whether appropriate controls have been put in place during system development. Parallel running. Before switching to the new system, the whole system should be tested by running it alongside the old system for a specified period. This is important because it provides user with the opportunity to familiarize themselves with the new system before it is fully implemented and ensures that the new system is reliable and data is correctly carried forward from the old to the new system.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b. Access controls. The success of computerized information systems is largely dependent on the accuracy, validity and credibility of the data processed by the system. Access controls to computer hardware, software and data files is therefore vital. Access controls provide assurance that only authorized individuals use the system and that the usage is for authorized purposes only. Access may be restricted to specified persons, files, functions or computer devices. This can be achieved using both physical and programmed controls. Examples of access controls include;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Physical restriction of access to computer facilities to specified persons only e.g. file servers should be maintained in a secure location where access is granted to only specified persons.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Controls over computers stored in the user department could be improved by making sure that vital data on programs are not left running when the computer is left unattended.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Passwords should be used by all staff when accessing computer facilities.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Passwords should be changed regularly and access to password data held in a computer system should be subject to stringent controls. This will ensure that some users do not gain access to other people’s passwords.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In granting user rights within the system, there should be appropriate segregation of duties to ensure that rights granted are not excessive. E.g. a user should not have right to post data and also make amendments on the same data.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When designing the user rights, sensitive data and programs should only be accessible to few individuals. In other cases, some files should be designed as ‘read only’ to avoid unauthorized amendments.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Programs and data that do not need to be online should be stored in secure locations.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A system’s access log to record all attempts to log in the system should be maintained. This would record name of user, data accessed or entered, time of log in and mode of access.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lastRenderedPageBreak/>
        <w:t xml:space="preserve">• When transmitting data over communication lines, it should be encrypted to make it difficult for persons with access to communication lines from being able to modify the contents.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There should be automatic log off i.e. the disconnection of active data terminal to prevent viewing of sensitive data on unattended terminals. </w:t>
      </w:r>
    </w:p>
    <w:p w:rsidR="00F57C0C" w:rsidRDefault="00F57C0C" w:rsidP="000A4F99">
      <w:pPr>
        <w:widowControl/>
        <w:autoSpaceDE w:val="0"/>
        <w:autoSpaceDN w:val="0"/>
        <w:adjustRightInd w:val="0"/>
        <w:jc w:val="both"/>
        <w:rPr>
          <w:rFonts w:ascii="Times New Roman" w:hAnsi="Times New Roman" w:cs="Times New Roman"/>
          <w:sz w:val="24"/>
          <w:szCs w:val="24"/>
        </w:rPr>
      </w:pP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c. Computer operations and other controls. The organization should have a reconstruction or disaster recovery plan that will allow it to regenerate impor6ant programs and data files incase of disasters or accidental destructions. The recovery plan should create back up or duplicate copies of important data files and programs which should be stored off site. The recovery plan should also be tested on regular basis to ensure that it indeed works. Other issues that should be addressed include: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Undertaking protection measures against natural disasters such as setting up computer rooms in areas protected from floods and fitted with smoke or fire detectors. </w:t>
      </w: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There should be standby equipment to revert to incase of computer breakdown. </w:t>
      </w:r>
    </w:p>
    <w:p w:rsidR="00F57C0C" w:rsidRDefault="00F57C0C" w:rsidP="000A4F99">
      <w:pPr>
        <w:widowControl/>
        <w:autoSpaceDE w:val="0"/>
        <w:autoSpaceDN w:val="0"/>
        <w:adjustRightInd w:val="0"/>
        <w:jc w:val="both"/>
        <w:rPr>
          <w:rFonts w:ascii="Times New Roman" w:hAnsi="Times New Roman" w:cs="Times New Roman"/>
          <w:sz w:val="24"/>
          <w:szCs w:val="24"/>
        </w:rPr>
      </w:pPr>
    </w:p>
    <w:p w:rsidR="00F57C0C"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Computerised Information Systems </w:t>
      </w:r>
    </w:p>
    <w:p w:rsidR="00250288"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There should be adequate virus detection. Procedures for dealing with virus infection are. </w:t>
      </w:r>
    </w:p>
    <w:p w:rsidR="00250288"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Establishing a formal security policy which requires only clean and certified copies of software are installed and checking data introduced from external sources for viruses. </w:t>
      </w:r>
    </w:p>
    <w:p w:rsidR="00250288" w:rsidRDefault="005D053A" w:rsidP="000A4F99">
      <w:pPr>
        <w:widowControl/>
        <w:autoSpaceDE w:val="0"/>
        <w:autoSpaceDN w:val="0"/>
        <w:adjustRightInd w:val="0"/>
        <w:jc w:val="both"/>
        <w:rPr>
          <w:rFonts w:ascii="Times New Roman" w:hAnsi="Times New Roman" w:cs="Times New Roman"/>
          <w:sz w:val="24"/>
          <w:szCs w:val="24"/>
        </w:rPr>
      </w:pPr>
      <w:r w:rsidRPr="00D60E32">
        <w:rPr>
          <w:rFonts w:ascii="Times New Roman" w:hAnsi="Times New Roman" w:cs="Times New Roman"/>
          <w:sz w:val="24"/>
          <w:szCs w:val="24"/>
        </w:rPr>
        <w:t xml:space="preserve">- The company can also install antivirus software. </w:t>
      </w:r>
    </w:p>
    <w:p w:rsidR="005D053A" w:rsidRPr="00D60E32" w:rsidRDefault="005D053A" w:rsidP="000A4F99">
      <w:pPr>
        <w:widowControl/>
        <w:autoSpaceDE w:val="0"/>
        <w:autoSpaceDN w:val="0"/>
        <w:adjustRightInd w:val="0"/>
        <w:jc w:val="both"/>
        <w:rPr>
          <w:rFonts w:ascii="Times New Roman" w:hAnsi="Times New Roman" w:cs="Times New Roman"/>
          <w:b/>
          <w:sz w:val="24"/>
          <w:szCs w:val="24"/>
        </w:rPr>
      </w:pPr>
      <w:r w:rsidRPr="00D60E32">
        <w:rPr>
          <w:rFonts w:ascii="Times New Roman" w:hAnsi="Times New Roman" w:cs="Times New Roman"/>
          <w:sz w:val="24"/>
          <w:szCs w:val="24"/>
        </w:rPr>
        <w:t>- Clean back up should be maintained and there should be adequate segregation of duties such that people with powers and knowledge in making amendments to the application programs should not have the responsibility for initiation and processing transactions and even making amendments to existing data.</w:t>
      </w:r>
    </w:p>
    <w:p w:rsidR="003D601B" w:rsidRDefault="003D601B" w:rsidP="000A4F99">
      <w:pPr>
        <w:widowControl/>
        <w:autoSpaceDE w:val="0"/>
        <w:autoSpaceDN w:val="0"/>
        <w:adjustRightInd w:val="0"/>
        <w:jc w:val="both"/>
        <w:rPr>
          <w:rFonts w:ascii="Times New Roman" w:hAnsi="Times New Roman" w:cs="Times New Roman"/>
          <w:color w:val="000000"/>
          <w:sz w:val="24"/>
          <w:szCs w:val="24"/>
        </w:rPr>
      </w:pPr>
    </w:p>
    <w:p w:rsidR="00D60E32" w:rsidRPr="00D60E32" w:rsidRDefault="00D60E32" w:rsidP="000A4F99">
      <w:pPr>
        <w:widowControl/>
        <w:autoSpaceDE w:val="0"/>
        <w:autoSpaceDN w:val="0"/>
        <w:adjustRightInd w:val="0"/>
        <w:jc w:val="both"/>
        <w:rPr>
          <w:rFonts w:ascii="Times New Roman" w:hAnsi="Times New Roman" w:cs="Times New Roman"/>
          <w:color w:val="000000"/>
          <w:sz w:val="24"/>
          <w:szCs w:val="24"/>
        </w:rPr>
      </w:pPr>
    </w:p>
    <w:sectPr w:rsidR="00D60E32" w:rsidRPr="00D60E32" w:rsidSect="009C127B">
      <w:headerReference w:type="default" r:id="rId9"/>
      <w:footerReference w:type="default" r:id="rId10"/>
      <w:pgSz w:w="12240" w:h="15840"/>
      <w:pgMar w:top="162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E6E" w:rsidRDefault="004F0E6E" w:rsidP="007C2DEB">
      <w:r>
        <w:separator/>
      </w:r>
    </w:p>
  </w:endnote>
  <w:endnote w:type="continuationSeparator" w:id="0">
    <w:p w:rsidR="004F0E6E" w:rsidRDefault="004F0E6E" w:rsidP="007C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9925869"/>
      <w:docPartObj>
        <w:docPartGallery w:val="Page Numbers (Bottom of Page)"/>
        <w:docPartUnique/>
      </w:docPartObj>
    </w:sdtPr>
    <w:sdtEndPr/>
    <w:sdtContent>
      <w:sdt>
        <w:sdtPr>
          <w:id w:val="-1769616900"/>
          <w:docPartObj>
            <w:docPartGallery w:val="Page Numbers (Top of Page)"/>
            <w:docPartUnique/>
          </w:docPartObj>
        </w:sdtPr>
        <w:sdtEndPr/>
        <w:sdtContent>
          <w:p w:rsidR="00656FC7" w:rsidRDefault="00656FC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B6F1E">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B6F1E">
              <w:rPr>
                <w:b/>
                <w:bCs/>
                <w:noProof/>
              </w:rPr>
              <w:t>17</w:t>
            </w:r>
            <w:r>
              <w:rPr>
                <w:b/>
                <w:bCs/>
                <w:sz w:val="24"/>
                <w:szCs w:val="24"/>
              </w:rPr>
              <w:fldChar w:fldCharType="end"/>
            </w:r>
          </w:p>
        </w:sdtContent>
      </w:sdt>
    </w:sdtContent>
  </w:sdt>
  <w:p w:rsidR="00656FC7" w:rsidRPr="00C41BB3" w:rsidRDefault="00656FC7">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E6E" w:rsidRDefault="004F0E6E" w:rsidP="007C2DEB">
      <w:r>
        <w:separator/>
      </w:r>
    </w:p>
  </w:footnote>
  <w:footnote w:type="continuationSeparator" w:id="0">
    <w:p w:rsidR="004F0E6E" w:rsidRDefault="004F0E6E" w:rsidP="007C2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FC7" w:rsidRPr="007C2DEB" w:rsidRDefault="00656FC7" w:rsidP="007C2DEB">
    <w:pPr>
      <w:pStyle w:val="Header"/>
      <w:rPr>
        <w:rFonts w:ascii="Berlin Sans FB Demi" w:hAnsi="Berlin Sans FB Demi"/>
      </w:rPr>
    </w:pPr>
    <w:r>
      <w:t xml:space="preserve">                  </w:t>
    </w:r>
    <w:r>
      <w:rPr>
        <w:noProof/>
      </w:rPr>
      <w:drawing>
        <wp:inline distT="0" distB="0" distL="0" distR="0" wp14:anchorId="69E91903" wp14:editId="2E718166">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4A47"/>
    <w:multiLevelType w:val="hybridMultilevel"/>
    <w:tmpl w:val="6F2EBF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FC0EC9"/>
    <w:multiLevelType w:val="hybridMultilevel"/>
    <w:tmpl w:val="188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55351"/>
    <w:multiLevelType w:val="hybridMultilevel"/>
    <w:tmpl w:val="FC70E0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3E0FAD"/>
    <w:multiLevelType w:val="hybridMultilevel"/>
    <w:tmpl w:val="B592422C"/>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083290"/>
    <w:multiLevelType w:val="hybridMultilevel"/>
    <w:tmpl w:val="FAB801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B631689"/>
    <w:multiLevelType w:val="hybridMultilevel"/>
    <w:tmpl w:val="7E8C666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4315C37"/>
    <w:multiLevelType w:val="hybridMultilevel"/>
    <w:tmpl w:val="0A96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3F4EB5"/>
    <w:multiLevelType w:val="hybridMultilevel"/>
    <w:tmpl w:val="EC589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3B57ED"/>
    <w:multiLevelType w:val="hybridMultilevel"/>
    <w:tmpl w:val="B3D455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2472A50"/>
    <w:multiLevelType w:val="hybridMultilevel"/>
    <w:tmpl w:val="497C66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043175"/>
    <w:multiLevelType w:val="hybridMultilevel"/>
    <w:tmpl w:val="703057C8"/>
    <w:lvl w:ilvl="0" w:tplc="3182D1E8">
      <w:start w:val="1"/>
      <w:numFmt w:val="lowerLetter"/>
      <w:lvlText w:val="(%1)"/>
      <w:lvlJc w:val="left"/>
      <w:pPr>
        <w:ind w:left="363" w:hanging="360"/>
      </w:pPr>
      <w:rPr>
        <w:rFonts w:hint="default"/>
        <w:b/>
        <w:sz w:val="24"/>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1">
    <w:nsid w:val="2AF3763E"/>
    <w:multiLevelType w:val="hybridMultilevel"/>
    <w:tmpl w:val="AD80ACE6"/>
    <w:lvl w:ilvl="0" w:tplc="93A6C68E">
      <w:start w:val="2"/>
      <w:numFmt w:val="bullet"/>
      <w:lvlText w:val="–"/>
      <w:lvlJc w:val="left"/>
      <w:pPr>
        <w:ind w:left="1080" w:hanging="360"/>
      </w:pPr>
      <w:rPr>
        <w:rFonts w:ascii="Book Antiqua" w:eastAsiaTheme="minorHAnsi" w:hAnsi="Book Antiqu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E047B47"/>
    <w:multiLevelType w:val="hybridMultilevel"/>
    <w:tmpl w:val="D0F49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9057DC"/>
    <w:multiLevelType w:val="hybridMultilevel"/>
    <w:tmpl w:val="F24289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89206E8"/>
    <w:multiLevelType w:val="hybridMultilevel"/>
    <w:tmpl w:val="682CE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8F14461"/>
    <w:multiLevelType w:val="hybridMultilevel"/>
    <w:tmpl w:val="200829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867424"/>
    <w:multiLevelType w:val="hybridMultilevel"/>
    <w:tmpl w:val="D0E46B7A"/>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29F16CE"/>
    <w:multiLevelType w:val="hybridMultilevel"/>
    <w:tmpl w:val="B4B06D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520C09"/>
    <w:multiLevelType w:val="hybridMultilevel"/>
    <w:tmpl w:val="5824F97A"/>
    <w:lvl w:ilvl="0" w:tplc="3F16B7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124EB7"/>
    <w:multiLevelType w:val="hybridMultilevel"/>
    <w:tmpl w:val="24E2426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A722925"/>
    <w:multiLevelType w:val="hybridMultilevel"/>
    <w:tmpl w:val="356846C8"/>
    <w:lvl w:ilvl="0" w:tplc="9D543C1A">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AF435B"/>
    <w:multiLevelType w:val="hybridMultilevel"/>
    <w:tmpl w:val="92A2D2B6"/>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179639C"/>
    <w:multiLevelType w:val="hybridMultilevel"/>
    <w:tmpl w:val="B2E81BEC"/>
    <w:lvl w:ilvl="0" w:tplc="AAE4833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2013321"/>
    <w:multiLevelType w:val="hybridMultilevel"/>
    <w:tmpl w:val="8E224DC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4021B84"/>
    <w:multiLevelType w:val="hybridMultilevel"/>
    <w:tmpl w:val="8F065C7C"/>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4A4617A"/>
    <w:multiLevelType w:val="hybridMultilevel"/>
    <w:tmpl w:val="BF280D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5987423"/>
    <w:multiLevelType w:val="hybridMultilevel"/>
    <w:tmpl w:val="49E8C44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975997"/>
    <w:multiLevelType w:val="hybridMultilevel"/>
    <w:tmpl w:val="4BC6575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B813AFC"/>
    <w:multiLevelType w:val="hybridMultilevel"/>
    <w:tmpl w:val="ED406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C31D7D"/>
    <w:multiLevelType w:val="hybridMultilevel"/>
    <w:tmpl w:val="9E8E2DFE"/>
    <w:lvl w:ilvl="0" w:tplc="D4241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450C23"/>
    <w:multiLevelType w:val="hybridMultilevel"/>
    <w:tmpl w:val="BF0E14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1BA7589"/>
    <w:multiLevelType w:val="hybridMultilevel"/>
    <w:tmpl w:val="AB4AEA88"/>
    <w:lvl w:ilvl="0" w:tplc="7394825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6E95129"/>
    <w:multiLevelType w:val="hybridMultilevel"/>
    <w:tmpl w:val="AEF455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FD80ED5"/>
    <w:multiLevelType w:val="hybridMultilevel"/>
    <w:tmpl w:val="E7F64D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2D94418"/>
    <w:multiLevelType w:val="hybridMultilevel"/>
    <w:tmpl w:val="FE3E4F32"/>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4650E6B"/>
    <w:multiLevelType w:val="hybridMultilevel"/>
    <w:tmpl w:val="C0A63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1F38A2"/>
    <w:multiLevelType w:val="hybridMultilevel"/>
    <w:tmpl w:val="0A745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4E0AE7"/>
    <w:multiLevelType w:val="multilevel"/>
    <w:tmpl w:val="C76AAAA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39">
    <w:nsid w:val="78C746A8"/>
    <w:multiLevelType w:val="hybridMultilevel"/>
    <w:tmpl w:val="C3F62D4C"/>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B2D3B47"/>
    <w:multiLevelType w:val="hybridMultilevel"/>
    <w:tmpl w:val="910E6328"/>
    <w:lvl w:ilvl="0" w:tplc="CF1C15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DE456CF"/>
    <w:multiLevelType w:val="hybridMultilevel"/>
    <w:tmpl w:val="2C04F066"/>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FCA3E94"/>
    <w:multiLevelType w:val="hybridMultilevel"/>
    <w:tmpl w:val="7D2692CA"/>
    <w:lvl w:ilvl="0" w:tplc="80CEF9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5"/>
  </w:num>
  <w:num w:numId="3">
    <w:abstractNumId w:val="30"/>
  </w:num>
  <w:num w:numId="4">
    <w:abstractNumId w:val="28"/>
  </w:num>
  <w:num w:numId="5">
    <w:abstractNumId w:val="22"/>
  </w:num>
  <w:num w:numId="6">
    <w:abstractNumId w:val="3"/>
  </w:num>
  <w:num w:numId="7">
    <w:abstractNumId w:val="38"/>
  </w:num>
  <w:num w:numId="8">
    <w:abstractNumId w:val="5"/>
  </w:num>
  <w:num w:numId="9">
    <w:abstractNumId w:val="23"/>
  </w:num>
  <w:num w:numId="10">
    <w:abstractNumId w:val="19"/>
  </w:num>
  <w:num w:numId="11">
    <w:abstractNumId w:val="24"/>
  </w:num>
  <w:num w:numId="12">
    <w:abstractNumId w:val="16"/>
  </w:num>
  <w:num w:numId="13">
    <w:abstractNumId w:val="35"/>
  </w:num>
  <w:num w:numId="14">
    <w:abstractNumId w:val="21"/>
  </w:num>
  <w:num w:numId="15">
    <w:abstractNumId w:val="39"/>
  </w:num>
  <w:num w:numId="16">
    <w:abstractNumId w:val="41"/>
  </w:num>
  <w:num w:numId="17">
    <w:abstractNumId w:val="6"/>
  </w:num>
  <w:num w:numId="18">
    <w:abstractNumId w:val="26"/>
  </w:num>
  <w:num w:numId="19">
    <w:abstractNumId w:val="37"/>
  </w:num>
  <w:num w:numId="20">
    <w:abstractNumId w:val="11"/>
  </w:num>
  <w:num w:numId="21">
    <w:abstractNumId w:val="10"/>
  </w:num>
  <w:num w:numId="22">
    <w:abstractNumId w:val="20"/>
  </w:num>
  <w:num w:numId="23">
    <w:abstractNumId w:val="40"/>
  </w:num>
  <w:num w:numId="24">
    <w:abstractNumId w:val="36"/>
  </w:num>
  <w:num w:numId="25">
    <w:abstractNumId w:val="1"/>
  </w:num>
  <w:num w:numId="26">
    <w:abstractNumId w:val="34"/>
  </w:num>
  <w:num w:numId="27">
    <w:abstractNumId w:val="13"/>
  </w:num>
  <w:num w:numId="28">
    <w:abstractNumId w:val="29"/>
  </w:num>
  <w:num w:numId="29">
    <w:abstractNumId w:val="0"/>
  </w:num>
  <w:num w:numId="30">
    <w:abstractNumId w:val="25"/>
  </w:num>
  <w:num w:numId="31">
    <w:abstractNumId w:val="33"/>
  </w:num>
  <w:num w:numId="32">
    <w:abstractNumId w:val="14"/>
  </w:num>
  <w:num w:numId="33">
    <w:abstractNumId w:val="31"/>
  </w:num>
  <w:num w:numId="34">
    <w:abstractNumId w:val="8"/>
  </w:num>
  <w:num w:numId="35">
    <w:abstractNumId w:val="9"/>
  </w:num>
  <w:num w:numId="36">
    <w:abstractNumId w:val="4"/>
  </w:num>
  <w:num w:numId="37">
    <w:abstractNumId w:val="32"/>
  </w:num>
  <w:num w:numId="38">
    <w:abstractNumId w:val="18"/>
  </w:num>
  <w:num w:numId="39">
    <w:abstractNumId w:val="42"/>
  </w:num>
  <w:num w:numId="40">
    <w:abstractNumId w:val="2"/>
  </w:num>
  <w:num w:numId="41">
    <w:abstractNumId w:val="7"/>
  </w:num>
  <w:num w:numId="42">
    <w:abstractNumId w:val="17"/>
  </w:num>
  <w:num w:numId="4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EE7"/>
    <w:rsid w:val="00000B9D"/>
    <w:rsid w:val="00002008"/>
    <w:rsid w:val="000042F9"/>
    <w:rsid w:val="00015A39"/>
    <w:rsid w:val="00017B89"/>
    <w:rsid w:val="00017FCF"/>
    <w:rsid w:val="00027E72"/>
    <w:rsid w:val="00035B4F"/>
    <w:rsid w:val="00040942"/>
    <w:rsid w:val="00042896"/>
    <w:rsid w:val="00043DD3"/>
    <w:rsid w:val="00055CD3"/>
    <w:rsid w:val="00056129"/>
    <w:rsid w:val="00062EE7"/>
    <w:rsid w:val="000709F5"/>
    <w:rsid w:val="00074F6D"/>
    <w:rsid w:val="000819E8"/>
    <w:rsid w:val="00085B92"/>
    <w:rsid w:val="000965A6"/>
    <w:rsid w:val="000A4F99"/>
    <w:rsid w:val="000A588B"/>
    <w:rsid w:val="000A58B3"/>
    <w:rsid w:val="000A5FEC"/>
    <w:rsid w:val="000B2214"/>
    <w:rsid w:val="000B3A28"/>
    <w:rsid w:val="000B4051"/>
    <w:rsid w:val="000B530B"/>
    <w:rsid w:val="000C0562"/>
    <w:rsid w:val="000C33E4"/>
    <w:rsid w:val="000C3EF7"/>
    <w:rsid w:val="000D3F34"/>
    <w:rsid w:val="000D63EA"/>
    <w:rsid w:val="000D6D94"/>
    <w:rsid w:val="000D7ACA"/>
    <w:rsid w:val="000E4442"/>
    <w:rsid w:val="000F5912"/>
    <w:rsid w:val="000F6AA6"/>
    <w:rsid w:val="00100789"/>
    <w:rsid w:val="00103569"/>
    <w:rsid w:val="0010521B"/>
    <w:rsid w:val="00112E62"/>
    <w:rsid w:val="00113256"/>
    <w:rsid w:val="00117613"/>
    <w:rsid w:val="001212C1"/>
    <w:rsid w:val="001230D3"/>
    <w:rsid w:val="001240E5"/>
    <w:rsid w:val="00124E8B"/>
    <w:rsid w:val="0012692C"/>
    <w:rsid w:val="00133085"/>
    <w:rsid w:val="00136F86"/>
    <w:rsid w:val="001430FC"/>
    <w:rsid w:val="00146185"/>
    <w:rsid w:val="00150565"/>
    <w:rsid w:val="00152F46"/>
    <w:rsid w:val="00155228"/>
    <w:rsid w:val="00155F62"/>
    <w:rsid w:val="00163F25"/>
    <w:rsid w:val="001662E4"/>
    <w:rsid w:val="0018263D"/>
    <w:rsid w:val="0018767D"/>
    <w:rsid w:val="0019276F"/>
    <w:rsid w:val="001A064C"/>
    <w:rsid w:val="001A1A87"/>
    <w:rsid w:val="001A3908"/>
    <w:rsid w:val="001B07EC"/>
    <w:rsid w:val="001B7021"/>
    <w:rsid w:val="001C0DEA"/>
    <w:rsid w:val="001C20C0"/>
    <w:rsid w:val="001C2149"/>
    <w:rsid w:val="001D4EBA"/>
    <w:rsid w:val="001E0CDA"/>
    <w:rsid w:val="001E2A33"/>
    <w:rsid w:val="002201B2"/>
    <w:rsid w:val="002205D7"/>
    <w:rsid w:val="00225F8E"/>
    <w:rsid w:val="00226C7A"/>
    <w:rsid w:val="0023312E"/>
    <w:rsid w:val="0023493B"/>
    <w:rsid w:val="00241B63"/>
    <w:rsid w:val="00246E2E"/>
    <w:rsid w:val="00250288"/>
    <w:rsid w:val="00254FD4"/>
    <w:rsid w:val="002563E8"/>
    <w:rsid w:val="00257E36"/>
    <w:rsid w:val="002606DF"/>
    <w:rsid w:val="00261826"/>
    <w:rsid w:val="00266006"/>
    <w:rsid w:val="002668A3"/>
    <w:rsid w:val="00267F26"/>
    <w:rsid w:val="002715FB"/>
    <w:rsid w:val="00272F3A"/>
    <w:rsid w:val="00273C20"/>
    <w:rsid w:val="00281A4B"/>
    <w:rsid w:val="00287468"/>
    <w:rsid w:val="00292A37"/>
    <w:rsid w:val="002A6C41"/>
    <w:rsid w:val="002A7958"/>
    <w:rsid w:val="002A7A16"/>
    <w:rsid w:val="002B0E3E"/>
    <w:rsid w:val="002B5AA0"/>
    <w:rsid w:val="002E5173"/>
    <w:rsid w:val="002F2A6F"/>
    <w:rsid w:val="002F6DCC"/>
    <w:rsid w:val="0030631C"/>
    <w:rsid w:val="003108C5"/>
    <w:rsid w:val="00313B17"/>
    <w:rsid w:val="00320084"/>
    <w:rsid w:val="00341801"/>
    <w:rsid w:val="00344A88"/>
    <w:rsid w:val="00353841"/>
    <w:rsid w:val="00355A8E"/>
    <w:rsid w:val="0037054D"/>
    <w:rsid w:val="00372644"/>
    <w:rsid w:val="00372868"/>
    <w:rsid w:val="00372E75"/>
    <w:rsid w:val="0037321D"/>
    <w:rsid w:val="0038207C"/>
    <w:rsid w:val="00386DC5"/>
    <w:rsid w:val="00396F8F"/>
    <w:rsid w:val="003A526C"/>
    <w:rsid w:val="003A5A2E"/>
    <w:rsid w:val="003B2715"/>
    <w:rsid w:val="003B284E"/>
    <w:rsid w:val="003B5B4C"/>
    <w:rsid w:val="003B6F1E"/>
    <w:rsid w:val="003B75BB"/>
    <w:rsid w:val="003C6CBA"/>
    <w:rsid w:val="003C74AA"/>
    <w:rsid w:val="003D37DE"/>
    <w:rsid w:val="003D3E35"/>
    <w:rsid w:val="003D601B"/>
    <w:rsid w:val="003D7055"/>
    <w:rsid w:val="003E442D"/>
    <w:rsid w:val="003E5262"/>
    <w:rsid w:val="003E623B"/>
    <w:rsid w:val="003E7BAB"/>
    <w:rsid w:val="003F4FA6"/>
    <w:rsid w:val="003F65E4"/>
    <w:rsid w:val="003F7CD2"/>
    <w:rsid w:val="0041293B"/>
    <w:rsid w:val="0041457D"/>
    <w:rsid w:val="00423FC7"/>
    <w:rsid w:val="00434A12"/>
    <w:rsid w:val="00443BCD"/>
    <w:rsid w:val="00444522"/>
    <w:rsid w:val="0044521E"/>
    <w:rsid w:val="00446C07"/>
    <w:rsid w:val="00460B67"/>
    <w:rsid w:val="0046124B"/>
    <w:rsid w:val="00466540"/>
    <w:rsid w:val="004669FE"/>
    <w:rsid w:val="00471659"/>
    <w:rsid w:val="00472BD3"/>
    <w:rsid w:val="004738B1"/>
    <w:rsid w:val="00473ED5"/>
    <w:rsid w:val="00480BE6"/>
    <w:rsid w:val="0048437C"/>
    <w:rsid w:val="00496AEE"/>
    <w:rsid w:val="00497395"/>
    <w:rsid w:val="004A25FA"/>
    <w:rsid w:val="004A4AC4"/>
    <w:rsid w:val="004B457C"/>
    <w:rsid w:val="004B51F2"/>
    <w:rsid w:val="004B62D3"/>
    <w:rsid w:val="004D15F0"/>
    <w:rsid w:val="004D6EC0"/>
    <w:rsid w:val="004D7804"/>
    <w:rsid w:val="004F0E6E"/>
    <w:rsid w:val="0050678D"/>
    <w:rsid w:val="00507244"/>
    <w:rsid w:val="005200C6"/>
    <w:rsid w:val="00522805"/>
    <w:rsid w:val="00524828"/>
    <w:rsid w:val="00525023"/>
    <w:rsid w:val="005263D5"/>
    <w:rsid w:val="00526CFD"/>
    <w:rsid w:val="005333DB"/>
    <w:rsid w:val="005428B6"/>
    <w:rsid w:val="00543E7A"/>
    <w:rsid w:val="00561F19"/>
    <w:rsid w:val="00562A83"/>
    <w:rsid w:val="005655D5"/>
    <w:rsid w:val="00567CD2"/>
    <w:rsid w:val="005700B1"/>
    <w:rsid w:val="005777E2"/>
    <w:rsid w:val="00581115"/>
    <w:rsid w:val="00583094"/>
    <w:rsid w:val="00597B59"/>
    <w:rsid w:val="005A15B4"/>
    <w:rsid w:val="005A17B2"/>
    <w:rsid w:val="005A266B"/>
    <w:rsid w:val="005A7F25"/>
    <w:rsid w:val="005C3A45"/>
    <w:rsid w:val="005C6E1C"/>
    <w:rsid w:val="005D0280"/>
    <w:rsid w:val="005D053A"/>
    <w:rsid w:val="005D6C1F"/>
    <w:rsid w:val="005E7093"/>
    <w:rsid w:val="005F0210"/>
    <w:rsid w:val="006021BB"/>
    <w:rsid w:val="00612C72"/>
    <w:rsid w:val="00614A55"/>
    <w:rsid w:val="006155DF"/>
    <w:rsid w:val="00620F23"/>
    <w:rsid w:val="006345AA"/>
    <w:rsid w:val="00635D84"/>
    <w:rsid w:val="00636755"/>
    <w:rsid w:val="00640513"/>
    <w:rsid w:val="00651315"/>
    <w:rsid w:val="00655DBA"/>
    <w:rsid w:val="00656FC7"/>
    <w:rsid w:val="00662ED6"/>
    <w:rsid w:val="006658FF"/>
    <w:rsid w:val="00680DCB"/>
    <w:rsid w:val="006820E8"/>
    <w:rsid w:val="00683C6A"/>
    <w:rsid w:val="00686ABB"/>
    <w:rsid w:val="00687932"/>
    <w:rsid w:val="00693BA9"/>
    <w:rsid w:val="00695A07"/>
    <w:rsid w:val="00695AD5"/>
    <w:rsid w:val="00696FBF"/>
    <w:rsid w:val="006A10AD"/>
    <w:rsid w:val="006A148A"/>
    <w:rsid w:val="006A7953"/>
    <w:rsid w:val="006A7E0D"/>
    <w:rsid w:val="006C4258"/>
    <w:rsid w:val="006C6BCC"/>
    <w:rsid w:val="006C7611"/>
    <w:rsid w:val="006D4A0C"/>
    <w:rsid w:val="006D512E"/>
    <w:rsid w:val="006E37EF"/>
    <w:rsid w:val="006F3176"/>
    <w:rsid w:val="00700924"/>
    <w:rsid w:val="0070605E"/>
    <w:rsid w:val="0071634F"/>
    <w:rsid w:val="00720D05"/>
    <w:rsid w:val="00733A7F"/>
    <w:rsid w:val="007350F2"/>
    <w:rsid w:val="00735EC5"/>
    <w:rsid w:val="00743C71"/>
    <w:rsid w:val="007451BD"/>
    <w:rsid w:val="0074571E"/>
    <w:rsid w:val="00755113"/>
    <w:rsid w:val="007634D7"/>
    <w:rsid w:val="00775F47"/>
    <w:rsid w:val="00781D30"/>
    <w:rsid w:val="0078561C"/>
    <w:rsid w:val="00787DDF"/>
    <w:rsid w:val="007A167B"/>
    <w:rsid w:val="007A6C11"/>
    <w:rsid w:val="007B2073"/>
    <w:rsid w:val="007B6A8C"/>
    <w:rsid w:val="007C21DD"/>
    <w:rsid w:val="007C2DEB"/>
    <w:rsid w:val="007E0431"/>
    <w:rsid w:val="007E0A77"/>
    <w:rsid w:val="007E372D"/>
    <w:rsid w:val="007E5DCF"/>
    <w:rsid w:val="007F33CD"/>
    <w:rsid w:val="00801C28"/>
    <w:rsid w:val="00805757"/>
    <w:rsid w:val="00805CEA"/>
    <w:rsid w:val="008063CE"/>
    <w:rsid w:val="008107DB"/>
    <w:rsid w:val="00811A0C"/>
    <w:rsid w:val="00811DD8"/>
    <w:rsid w:val="00815579"/>
    <w:rsid w:val="0082423B"/>
    <w:rsid w:val="008376E5"/>
    <w:rsid w:val="00844A63"/>
    <w:rsid w:val="00846339"/>
    <w:rsid w:val="008502B6"/>
    <w:rsid w:val="008502EF"/>
    <w:rsid w:val="00855B46"/>
    <w:rsid w:val="00856749"/>
    <w:rsid w:val="008624D5"/>
    <w:rsid w:val="008729B2"/>
    <w:rsid w:val="00875714"/>
    <w:rsid w:val="008824FA"/>
    <w:rsid w:val="00887415"/>
    <w:rsid w:val="00890B71"/>
    <w:rsid w:val="008A062F"/>
    <w:rsid w:val="008A3BC0"/>
    <w:rsid w:val="008A72CF"/>
    <w:rsid w:val="008B41B2"/>
    <w:rsid w:val="008C1EC8"/>
    <w:rsid w:val="008D3464"/>
    <w:rsid w:val="008E6603"/>
    <w:rsid w:val="008F2E97"/>
    <w:rsid w:val="008F48A8"/>
    <w:rsid w:val="00904227"/>
    <w:rsid w:val="009060C6"/>
    <w:rsid w:val="00915C87"/>
    <w:rsid w:val="00925858"/>
    <w:rsid w:val="00931D56"/>
    <w:rsid w:val="00934555"/>
    <w:rsid w:val="00941F39"/>
    <w:rsid w:val="00947467"/>
    <w:rsid w:val="00956E13"/>
    <w:rsid w:val="00964AD7"/>
    <w:rsid w:val="00967CFE"/>
    <w:rsid w:val="00970108"/>
    <w:rsid w:val="009739CC"/>
    <w:rsid w:val="009763F2"/>
    <w:rsid w:val="0098213A"/>
    <w:rsid w:val="00990E1F"/>
    <w:rsid w:val="00990E99"/>
    <w:rsid w:val="009A0A27"/>
    <w:rsid w:val="009A75EB"/>
    <w:rsid w:val="009B2F88"/>
    <w:rsid w:val="009B7B12"/>
    <w:rsid w:val="009C127B"/>
    <w:rsid w:val="009C4C4C"/>
    <w:rsid w:val="009D0D06"/>
    <w:rsid w:val="009F39FF"/>
    <w:rsid w:val="00A0601E"/>
    <w:rsid w:val="00A06456"/>
    <w:rsid w:val="00A07EB2"/>
    <w:rsid w:val="00A10552"/>
    <w:rsid w:val="00A1496E"/>
    <w:rsid w:val="00A30403"/>
    <w:rsid w:val="00A32F34"/>
    <w:rsid w:val="00A34B25"/>
    <w:rsid w:val="00A37B0E"/>
    <w:rsid w:val="00A40EFB"/>
    <w:rsid w:val="00A45777"/>
    <w:rsid w:val="00A553EC"/>
    <w:rsid w:val="00A56C7C"/>
    <w:rsid w:val="00A65AF6"/>
    <w:rsid w:val="00A676DE"/>
    <w:rsid w:val="00A72A17"/>
    <w:rsid w:val="00A80A44"/>
    <w:rsid w:val="00A81F63"/>
    <w:rsid w:val="00A9446E"/>
    <w:rsid w:val="00AB6DF4"/>
    <w:rsid w:val="00AB7053"/>
    <w:rsid w:val="00AB767E"/>
    <w:rsid w:val="00AB7AE9"/>
    <w:rsid w:val="00AC23CE"/>
    <w:rsid w:val="00AC7C48"/>
    <w:rsid w:val="00AD3803"/>
    <w:rsid w:val="00AD38AB"/>
    <w:rsid w:val="00AE5BE9"/>
    <w:rsid w:val="00AE5D40"/>
    <w:rsid w:val="00AE7507"/>
    <w:rsid w:val="00AF156D"/>
    <w:rsid w:val="00AF4EE0"/>
    <w:rsid w:val="00B01F51"/>
    <w:rsid w:val="00B042F7"/>
    <w:rsid w:val="00B05779"/>
    <w:rsid w:val="00B1258F"/>
    <w:rsid w:val="00B14C39"/>
    <w:rsid w:val="00B20731"/>
    <w:rsid w:val="00B24465"/>
    <w:rsid w:val="00B32023"/>
    <w:rsid w:val="00B35D6E"/>
    <w:rsid w:val="00B50792"/>
    <w:rsid w:val="00B55070"/>
    <w:rsid w:val="00B64007"/>
    <w:rsid w:val="00B70811"/>
    <w:rsid w:val="00BA4F3E"/>
    <w:rsid w:val="00BA5DFB"/>
    <w:rsid w:val="00BB2E2D"/>
    <w:rsid w:val="00BB45C7"/>
    <w:rsid w:val="00BB60AE"/>
    <w:rsid w:val="00BB7448"/>
    <w:rsid w:val="00BE09C1"/>
    <w:rsid w:val="00BE62A5"/>
    <w:rsid w:val="00BE67D8"/>
    <w:rsid w:val="00BF0435"/>
    <w:rsid w:val="00BF0D45"/>
    <w:rsid w:val="00BF6C6B"/>
    <w:rsid w:val="00BF7A76"/>
    <w:rsid w:val="00C07724"/>
    <w:rsid w:val="00C10BBB"/>
    <w:rsid w:val="00C151A6"/>
    <w:rsid w:val="00C17745"/>
    <w:rsid w:val="00C21A6C"/>
    <w:rsid w:val="00C30E2F"/>
    <w:rsid w:val="00C37E3A"/>
    <w:rsid w:val="00C41BB3"/>
    <w:rsid w:val="00C4712F"/>
    <w:rsid w:val="00C53155"/>
    <w:rsid w:val="00C53C07"/>
    <w:rsid w:val="00C65373"/>
    <w:rsid w:val="00C65AFB"/>
    <w:rsid w:val="00C849AF"/>
    <w:rsid w:val="00C87867"/>
    <w:rsid w:val="00C90C1F"/>
    <w:rsid w:val="00C96360"/>
    <w:rsid w:val="00C96F51"/>
    <w:rsid w:val="00C97B20"/>
    <w:rsid w:val="00CA33D2"/>
    <w:rsid w:val="00CA3527"/>
    <w:rsid w:val="00CA3F56"/>
    <w:rsid w:val="00CB1039"/>
    <w:rsid w:val="00CB1756"/>
    <w:rsid w:val="00CB3D84"/>
    <w:rsid w:val="00CD10CF"/>
    <w:rsid w:val="00CD111C"/>
    <w:rsid w:val="00CD65F5"/>
    <w:rsid w:val="00CE1331"/>
    <w:rsid w:val="00CE3E55"/>
    <w:rsid w:val="00CE6323"/>
    <w:rsid w:val="00D032F4"/>
    <w:rsid w:val="00D057E9"/>
    <w:rsid w:val="00D120F6"/>
    <w:rsid w:val="00D1319E"/>
    <w:rsid w:val="00D15224"/>
    <w:rsid w:val="00D30021"/>
    <w:rsid w:val="00D33FF5"/>
    <w:rsid w:val="00D349FA"/>
    <w:rsid w:val="00D400D5"/>
    <w:rsid w:val="00D42B72"/>
    <w:rsid w:val="00D433EF"/>
    <w:rsid w:val="00D60E32"/>
    <w:rsid w:val="00D657CF"/>
    <w:rsid w:val="00D66BAC"/>
    <w:rsid w:val="00D70DCE"/>
    <w:rsid w:val="00D725D4"/>
    <w:rsid w:val="00D728CD"/>
    <w:rsid w:val="00D774DF"/>
    <w:rsid w:val="00D77519"/>
    <w:rsid w:val="00D81E40"/>
    <w:rsid w:val="00D83655"/>
    <w:rsid w:val="00D83AA5"/>
    <w:rsid w:val="00D86372"/>
    <w:rsid w:val="00D87A6F"/>
    <w:rsid w:val="00D913EC"/>
    <w:rsid w:val="00DA00A1"/>
    <w:rsid w:val="00DA1030"/>
    <w:rsid w:val="00DA496F"/>
    <w:rsid w:val="00DA6C52"/>
    <w:rsid w:val="00DB668D"/>
    <w:rsid w:val="00DB7C3D"/>
    <w:rsid w:val="00DC4D7A"/>
    <w:rsid w:val="00DC6A2A"/>
    <w:rsid w:val="00DD23F8"/>
    <w:rsid w:val="00DD2A81"/>
    <w:rsid w:val="00DD3AA0"/>
    <w:rsid w:val="00DD7352"/>
    <w:rsid w:val="00DD7C8B"/>
    <w:rsid w:val="00DE028E"/>
    <w:rsid w:val="00DF1506"/>
    <w:rsid w:val="00DF2D9E"/>
    <w:rsid w:val="00DF3D60"/>
    <w:rsid w:val="00E0395B"/>
    <w:rsid w:val="00E040AC"/>
    <w:rsid w:val="00E111B3"/>
    <w:rsid w:val="00E23006"/>
    <w:rsid w:val="00E27B15"/>
    <w:rsid w:val="00E3059E"/>
    <w:rsid w:val="00E31936"/>
    <w:rsid w:val="00E323B6"/>
    <w:rsid w:val="00E345CC"/>
    <w:rsid w:val="00E3753D"/>
    <w:rsid w:val="00E41209"/>
    <w:rsid w:val="00E47893"/>
    <w:rsid w:val="00E54CA8"/>
    <w:rsid w:val="00E6455A"/>
    <w:rsid w:val="00E70187"/>
    <w:rsid w:val="00E713B9"/>
    <w:rsid w:val="00E72526"/>
    <w:rsid w:val="00E87660"/>
    <w:rsid w:val="00E90FBC"/>
    <w:rsid w:val="00E9577A"/>
    <w:rsid w:val="00E97E4E"/>
    <w:rsid w:val="00EA689F"/>
    <w:rsid w:val="00EB55F7"/>
    <w:rsid w:val="00EB7473"/>
    <w:rsid w:val="00EC6FF2"/>
    <w:rsid w:val="00ED3FB2"/>
    <w:rsid w:val="00ED69E8"/>
    <w:rsid w:val="00ED7EDB"/>
    <w:rsid w:val="00EE62E5"/>
    <w:rsid w:val="00F020FB"/>
    <w:rsid w:val="00F05B75"/>
    <w:rsid w:val="00F16514"/>
    <w:rsid w:val="00F43A65"/>
    <w:rsid w:val="00F44E37"/>
    <w:rsid w:val="00F45653"/>
    <w:rsid w:val="00F51088"/>
    <w:rsid w:val="00F57544"/>
    <w:rsid w:val="00F57C0C"/>
    <w:rsid w:val="00F64801"/>
    <w:rsid w:val="00F72CF4"/>
    <w:rsid w:val="00F77574"/>
    <w:rsid w:val="00F832D4"/>
    <w:rsid w:val="00F85BC8"/>
    <w:rsid w:val="00F87FEA"/>
    <w:rsid w:val="00F96538"/>
    <w:rsid w:val="00FA23A8"/>
    <w:rsid w:val="00FA38DF"/>
    <w:rsid w:val="00FA3FF1"/>
    <w:rsid w:val="00FA41FC"/>
    <w:rsid w:val="00FB211A"/>
    <w:rsid w:val="00FC5443"/>
    <w:rsid w:val="00FC5CF9"/>
    <w:rsid w:val="00FD1AF2"/>
    <w:rsid w:val="00FE0962"/>
    <w:rsid w:val="00FE264C"/>
    <w:rsid w:val="00FE60B3"/>
    <w:rsid w:val="00FF0962"/>
    <w:rsid w:val="00FF2A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34"/>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 w:type="paragraph" w:styleId="NoSpacing">
    <w:name w:val="No Spacing"/>
    <w:uiPriority w:val="1"/>
    <w:qFormat/>
    <w:rsid w:val="008B41B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34"/>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C2DEB"/>
    <w:pPr>
      <w:tabs>
        <w:tab w:val="center" w:pos="4680"/>
        <w:tab w:val="right" w:pos="9360"/>
      </w:tabs>
    </w:pPr>
  </w:style>
  <w:style w:type="character" w:customStyle="1" w:styleId="HeaderChar">
    <w:name w:val="Header Char"/>
    <w:basedOn w:val="DefaultParagraphFont"/>
    <w:link w:val="Header"/>
    <w:uiPriority w:val="99"/>
    <w:rsid w:val="007C2DEB"/>
  </w:style>
  <w:style w:type="paragraph" w:styleId="Footer">
    <w:name w:val="footer"/>
    <w:basedOn w:val="Normal"/>
    <w:link w:val="FooterChar"/>
    <w:uiPriority w:val="99"/>
    <w:unhideWhenUsed/>
    <w:rsid w:val="007C2DEB"/>
    <w:pPr>
      <w:tabs>
        <w:tab w:val="center" w:pos="4680"/>
        <w:tab w:val="right" w:pos="9360"/>
      </w:tabs>
    </w:pPr>
  </w:style>
  <w:style w:type="character" w:customStyle="1" w:styleId="FooterChar">
    <w:name w:val="Footer Char"/>
    <w:basedOn w:val="DefaultParagraphFont"/>
    <w:link w:val="Footer"/>
    <w:uiPriority w:val="99"/>
    <w:rsid w:val="007C2DEB"/>
  </w:style>
  <w:style w:type="paragraph" w:styleId="NoSpacing">
    <w:name w:val="No Spacing"/>
    <w:uiPriority w:val="1"/>
    <w:qFormat/>
    <w:rsid w:val="008B41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306877">
      <w:bodyDiv w:val="1"/>
      <w:marLeft w:val="0"/>
      <w:marRight w:val="0"/>
      <w:marTop w:val="0"/>
      <w:marBottom w:val="0"/>
      <w:divBdr>
        <w:top w:val="none" w:sz="0" w:space="0" w:color="auto"/>
        <w:left w:val="none" w:sz="0" w:space="0" w:color="auto"/>
        <w:bottom w:val="none" w:sz="0" w:space="0" w:color="auto"/>
        <w:right w:val="none" w:sz="0" w:space="0" w:color="auto"/>
      </w:divBdr>
      <w:divsChild>
        <w:div w:id="1066562424">
          <w:marLeft w:val="0"/>
          <w:marRight w:val="0"/>
          <w:marTop w:val="0"/>
          <w:marBottom w:val="0"/>
          <w:divBdr>
            <w:top w:val="none" w:sz="0" w:space="0" w:color="auto"/>
            <w:left w:val="none" w:sz="0" w:space="0" w:color="auto"/>
            <w:bottom w:val="none" w:sz="0" w:space="0" w:color="auto"/>
            <w:right w:val="none" w:sz="0" w:space="0" w:color="auto"/>
          </w:divBdr>
        </w:div>
        <w:div w:id="2136672892">
          <w:marLeft w:val="0"/>
          <w:marRight w:val="0"/>
          <w:marTop w:val="0"/>
          <w:marBottom w:val="0"/>
          <w:divBdr>
            <w:top w:val="none" w:sz="0" w:space="0" w:color="auto"/>
            <w:left w:val="none" w:sz="0" w:space="0" w:color="auto"/>
            <w:bottom w:val="none" w:sz="0" w:space="0" w:color="auto"/>
            <w:right w:val="none" w:sz="0" w:space="0" w:color="auto"/>
          </w:divBdr>
        </w:div>
        <w:div w:id="1079669098">
          <w:marLeft w:val="0"/>
          <w:marRight w:val="0"/>
          <w:marTop w:val="0"/>
          <w:marBottom w:val="0"/>
          <w:divBdr>
            <w:top w:val="none" w:sz="0" w:space="0" w:color="auto"/>
            <w:left w:val="none" w:sz="0" w:space="0" w:color="auto"/>
            <w:bottom w:val="none" w:sz="0" w:space="0" w:color="auto"/>
            <w:right w:val="none" w:sz="0" w:space="0" w:color="auto"/>
          </w:divBdr>
        </w:div>
        <w:div w:id="276722043">
          <w:marLeft w:val="0"/>
          <w:marRight w:val="0"/>
          <w:marTop w:val="0"/>
          <w:marBottom w:val="0"/>
          <w:divBdr>
            <w:top w:val="none" w:sz="0" w:space="0" w:color="auto"/>
            <w:left w:val="none" w:sz="0" w:space="0" w:color="auto"/>
            <w:bottom w:val="none" w:sz="0" w:space="0" w:color="auto"/>
            <w:right w:val="none" w:sz="0" w:space="0" w:color="auto"/>
          </w:divBdr>
        </w:div>
        <w:div w:id="656228497">
          <w:marLeft w:val="0"/>
          <w:marRight w:val="0"/>
          <w:marTop w:val="0"/>
          <w:marBottom w:val="0"/>
          <w:divBdr>
            <w:top w:val="none" w:sz="0" w:space="0" w:color="auto"/>
            <w:left w:val="none" w:sz="0" w:space="0" w:color="auto"/>
            <w:bottom w:val="none" w:sz="0" w:space="0" w:color="auto"/>
            <w:right w:val="none" w:sz="0" w:space="0" w:color="auto"/>
          </w:divBdr>
        </w:div>
        <w:div w:id="596600974">
          <w:marLeft w:val="0"/>
          <w:marRight w:val="0"/>
          <w:marTop w:val="0"/>
          <w:marBottom w:val="0"/>
          <w:divBdr>
            <w:top w:val="none" w:sz="0" w:space="0" w:color="auto"/>
            <w:left w:val="none" w:sz="0" w:space="0" w:color="auto"/>
            <w:bottom w:val="none" w:sz="0" w:space="0" w:color="auto"/>
            <w:right w:val="none" w:sz="0" w:space="0" w:color="auto"/>
          </w:divBdr>
        </w:div>
        <w:div w:id="820737066">
          <w:marLeft w:val="0"/>
          <w:marRight w:val="0"/>
          <w:marTop w:val="0"/>
          <w:marBottom w:val="0"/>
          <w:divBdr>
            <w:top w:val="none" w:sz="0" w:space="0" w:color="auto"/>
            <w:left w:val="none" w:sz="0" w:space="0" w:color="auto"/>
            <w:bottom w:val="none" w:sz="0" w:space="0" w:color="auto"/>
            <w:right w:val="none" w:sz="0" w:space="0" w:color="auto"/>
          </w:divBdr>
        </w:div>
        <w:div w:id="719524929">
          <w:marLeft w:val="0"/>
          <w:marRight w:val="0"/>
          <w:marTop w:val="0"/>
          <w:marBottom w:val="0"/>
          <w:divBdr>
            <w:top w:val="none" w:sz="0" w:space="0" w:color="auto"/>
            <w:left w:val="none" w:sz="0" w:space="0" w:color="auto"/>
            <w:bottom w:val="none" w:sz="0" w:space="0" w:color="auto"/>
            <w:right w:val="none" w:sz="0" w:space="0" w:color="auto"/>
          </w:divBdr>
        </w:div>
        <w:div w:id="580453601">
          <w:marLeft w:val="0"/>
          <w:marRight w:val="0"/>
          <w:marTop w:val="0"/>
          <w:marBottom w:val="0"/>
          <w:divBdr>
            <w:top w:val="none" w:sz="0" w:space="0" w:color="auto"/>
            <w:left w:val="none" w:sz="0" w:space="0" w:color="auto"/>
            <w:bottom w:val="none" w:sz="0" w:space="0" w:color="auto"/>
            <w:right w:val="none" w:sz="0" w:space="0" w:color="auto"/>
          </w:divBdr>
        </w:div>
        <w:div w:id="808091578">
          <w:marLeft w:val="0"/>
          <w:marRight w:val="0"/>
          <w:marTop w:val="0"/>
          <w:marBottom w:val="0"/>
          <w:divBdr>
            <w:top w:val="none" w:sz="0" w:space="0" w:color="auto"/>
            <w:left w:val="none" w:sz="0" w:space="0" w:color="auto"/>
            <w:bottom w:val="none" w:sz="0" w:space="0" w:color="auto"/>
            <w:right w:val="none" w:sz="0" w:space="0" w:color="auto"/>
          </w:divBdr>
        </w:div>
        <w:div w:id="876161802">
          <w:marLeft w:val="0"/>
          <w:marRight w:val="0"/>
          <w:marTop w:val="0"/>
          <w:marBottom w:val="0"/>
          <w:divBdr>
            <w:top w:val="none" w:sz="0" w:space="0" w:color="auto"/>
            <w:left w:val="none" w:sz="0" w:space="0" w:color="auto"/>
            <w:bottom w:val="none" w:sz="0" w:space="0" w:color="auto"/>
            <w:right w:val="none" w:sz="0" w:space="0" w:color="auto"/>
          </w:divBdr>
        </w:div>
        <w:div w:id="1052777648">
          <w:marLeft w:val="0"/>
          <w:marRight w:val="0"/>
          <w:marTop w:val="0"/>
          <w:marBottom w:val="0"/>
          <w:divBdr>
            <w:top w:val="none" w:sz="0" w:space="0" w:color="auto"/>
            <w:left w:val="none" w:sz="0" w:space="0" w:color="auto"/>
            <w:bottom w:val="none" w:sz="0" w:space="0" w:color="auto"/>
            <w:right w:val="none" w:sz="0" w:space="0" w:color="auto"/>
          </w:divBdr>
        </w:div>
        <w:div w:id="459492028">
          <w:marLeft w:val="0"/>
          <w:marRight w:val="0"/>
          <w:marTop w:val="0"/>
          <w:marBottom w:val="0"/>
          <w:divBdr>
            <w:top w:val="none" w:sz="0" w:space="0" w:color="auto"/>
            <w:left w:val="none" w:sz="0" w:space="0" w:color="auto"/>
            <w:bottom w:val="none" w:sz="0" w:space="0" w:color="auto"/>
            <w:right w:val="none" w:sz="0" w:space="0" w:color="auto"/>
          </w:divBdr>
        </w:div>
        <w:div w:id="829909019">
          <w:marLeft w:val="0"/>
          <w:marRight w:val="0"/>
          <w:marTop w:val="0"/>
          <w:marBottom w:val="0"/>
          <w:divBdr>
            <w:top w:val="none" w:sz="0" w:space="0" w:color="auto"/>
            <w:left w:val="none" w:sz="0" w:space="0" w:color="auto"/>
            <w:bottom w:val="none" w:sz="0" w:space="0" w:color="auto"/>
            <w:right w:val="none" w:sz="0" w:space="0" w:color="auto"/>
          </w:divBdr>
        </w:div>
        <w:div w:id="158346195">
          <w:marLeft w:val="0"/>
          <w:marRight w:val="0"/>
          <w:marTop w:val="0"/>
          <w:marBottom w:val="0"/>
          <w:divBdr>
            <w:top w:val="none" w:sz="0" w:space="0" w:color="auto"/>
            <w:left w:val="none" w:sz="0" w:space="0" w:color="auto"/>
            <w:bottom w:val="none" w:sz="0" w:space="0" w:color="auto"/>
            <w:right w:val="none" w:sz="0" w:space="0" w:color="auto"/>
          </w:divBdr>
        </w:div>
        <w:div w:id="1601987550">
          <w:marLeft w:val="0"/>
          <w:marRight w:val="0"/>
          <w:marTop w:val="0"/>
          <w:marBottom w:val="0"/>
          <w:divBdr>
            <w:top w:val="none" w:sz="0" w:space="0" w:color="auto"/>
            <w:left w:val="none" w:sz="0" w:space="0" w:color="auto"/>
            <w:bottom w:val="none" w:sz="0" w:space="0" w:color="auto"/>
            <w:right w:val="none" w:sz="0" w:space="0" w:color="auto"/>
          </w:divBdr>
        </w:div>
        <w:div w:id="1593395381">
          <w:marLeft w:val="0"/>
          <w:marRight w:val="0"/>
          <w:marTop w:val="0"/>
          <w:marBottom w:val="0"/>
          <w:divBdr>
            <w:top w:val="none" w:sz="0" w:space="0" w:color="auto"/>
            <w:left w:val="none" w:sz="0" w:space="0" w:color="auto"/>
            <w:bottom w:val="none" w:sz="0" w:space="0" w:color="auto"/>
            <w:right w:val="none" w:sz="0" w:space="0" w:color="auto"/>
          </w:divBdr>
        </w:div>
        <w:div w:id="1880505462">
          <w:marLeft w:val="0"/>
          <w:marRight w:val="0"/>
          <w:marTop w:val="0"/>
          <w:marBottom w:val="0"/>
          <w:divBdr>
            <w:top w:val="none" w:sz="0" w:space="0" w:color="auto"/>
            <w:left w:val="none" w:sz="0" w:space="0" w:color="auto"/>
            <w:bottom w:val="none" w:sz="0" w:space="0" w:color="auto"/>
            <w:right w:val="none" w:sz="0" w:space="0" w:color="auto"/>
          </w:divBdr>
        </w:div>
      </w:divsChild>
    </w:div>
    <w:div w:id="205973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43801-4CD0-43AE-A6C2-A6293414B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17</Pages>
  <Words>7230</Words>
  <Characters>41212</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Iftikhar</cp:lastModifiedBy>
  <cp:revision>176</cp:revision>
  <cp:lastPrinted>2016-05-28T11:25:00Z</cp:lastPrinted>
  <dcterms:created xsi:type="dcterms:W3CDTF">2017-06-11T20:27:00Z</dcterms:created>
  <dcterms:modified xsi:type="dcterms:W3CDTF">2018-05-27T11:14:00Z</dcterms:modified>
</cp:coreProperties>
</file>